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DCD97" w14:textId="77777777" w:rsidR="00A35409" w:rsidRPr="006874D8" w:rsidRDefault="00A35409" w:rsidP="00736CB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hr-HR"/>
        </w:rPr>
      </w:pPr>
    </w:p>
    <w:p w14:paraId="6CC737D9" w14:textId="4A551E0D" w:rsidR="00A35409" w:rsidRPr="006874D8" w:rsidRDefault="00A35409" w:rsidP="00736CB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hr-HR"/>
        </w:rPr>
      </w:pPr>
    </w:p>
    <w:p w14:paraId="3E6EA6B9" w14:textId="064632DB" w:rsidR="00F75B65" w:rsidRPr="006874D8" w:rsidRDefault="00F75B65" w:rsidP="00736CB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hr-HR"/>
        </w:rPr>
      </w:pPr>
    </w:p>
    <w:p w14:paraId="4E19AD9C" w14:textId="4A262066" w:rsidR="00D439D9" w:rsidRPr="006874D8" w:rsidRDefault="00D439D9" w:rsidP="00736C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33B5C405" w14:textId="77777777" w:rsidR="00D439D9" w:rsidRPr="006874D8" w:rsidRDefault="00D439D9" w:rsidP="00736C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0E8DB537" w14:textId="1511F8E6" w:rsidR="00F75B65" w:rsidRPr="006874D8" w:rsidRDefault="00F75B65" w:rsidP="00736C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6D865AB5" w14:textId="5652B2B6" w:rsidR="000735E1" w:rsidRPr="006874D8" w:rsidRDefault="000735E1" w:rsidP="00736C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3D9ECBC1" w14:textId="0FFB8A93" w:rsidR="000735E1" w:rsidRPr="006874D8" w:rsidRDefault="000735E1" w:rsidP="00736C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3FFFEC9D" w14:textId="77777777" w:rsidR="000735E1" w:rsidRPr="006874D8" w:rsidRDefault="000735E1" w:rsidP="00736C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254719F6" w14:textId="77777777" w:rsidR="00F75B65" w:rsidRPr="006874D8" w:rsidRDefault="00F75B65" w:rsidP="00736C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72828F0F" w14:textId="2D3BAEF2" w:rsidR="003E6674" w:rsidRPr="006874D8" w:rsidRDefault="003E6674" w:rsidP="00736CB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hr-HR"/>
        </w:rPr>
      </w:pPr>
    </w:p>
    <w:p w14:paraId="65B3545A" w14:textId="2BB7E3C1" w:rsidR="00536AF9" w:rsidRPr="006874D8" w:rsidRDefault="00536AF9" w:rsidP="00736CB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hr-HR"/>
        </w:rPr>
      </w:pPr>
    </w:p>
    <w:p w14:paraId="48A91B89" w14:textId="674251EE" w:rsidR="00536AF9" w:rsidRPr="006874D8" w:rsidRDefault="00536AF9" w:rsidP="00736CB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hr-HR"/>
        </w:rPr>
      </w:pPr>
    </w:p>
    <w:p w14:paraId="764E077A" w14:textId="58F095DD" w:rsidR="00536AF9" w:rsidRPr="006874D8" w:rsidRDefault="00536AF9" w:rsidP="00736CB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hr-HR"/>
        </w:rPr>
      </w:pPr>
    </w:p>
    <w:p w14:paraId="20B22291" w14:textId="723832D9" w:rsidR="00536AF9" w:rsidRPr="006874D8" w:rsidRDefault="00536AF9" w:rsidP="00736CB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hr-HR"/>
        </w:rPr>
      </w:pPr>
    </w:p>
    <w:p w14:paraId="7103922F" w14:textId="77777777" w:rsidR="00536AF9" w:rsidRPr="006874D8" w:rsidRDefault="00536AF9" w:rsidP="00736CB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hr-HR"/>
        </w:rPr>
      </w:pPr>
    </w:p>
    <w:p w14:paraId="0269483F" w14:textId="61EAE7D8" w:rsidR="00F75B65" w:rsidRPr="004561B9" w:rsidRDefault="00B01749" w:rsidP="00736CB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hr-HR"/>
        </w:rPr>
      </w:pPr>
      <w:bookmarkStart w:id="0" w:name="_Hlk84571774"/>
      <w:r w:rsidRPr="004561B9">
        <w:rPr>
          <w:rFonts w:ascii="Times New Roman" w:hAnsi="Times New Roman" w:cs="Times New Roman"/>
          <w:sz w:val="36"/>
          <w:szCs w:val="36"/>
          <w:lang w:val="hr-HR"/>
        </w:rPr>
        <w:t xml:space="preserve">Projektni zadatak </w:t>
      </w:r>
      <w:r w:rsidR="00451B52" w:rsidRPr="004561B9">
        <w:rPr>
          <w:rFonts w:ascii="Times New Roman" w:hAnsi="Times New Roman" w:cs="Times New Roman"/>
          <w:sz w:val="36"/>
          <w:szCs w:val="36"/>
          <w:lang w:val="hr-HR"/>
        </w:rPr>
        <w:t xml:space="preserve">sigurnosnog </w:t>
      </w:r>
      <w:r w:rsidR="00882DE1" w:rsidRPr="004561B9">
        <w:rPr>
          <w:rFonts w:ascii="Times New Roman" w:hAnsi="Times New Roman" w:cs="Times New Roman"/>
          <w:sz w:val="36"/>
          <w:szCs w:val="36"/>
          <w:lang w:val="hr-HR"/>
        </w:rPr>
        <w:t>opremanja</w:t>
      </w:r>
      <w:r w:rsidR="008B57F8" w:rsidRPr="004561B9">
        <w:rPr>
          <w:rFonts w:ascii="Times New Roman" w:hAnsi="Times New Roman" w:cs="Times New Roman"/>
          <w:sz w:val="36"/>
          <w:szCs w:val="36"/>
          <w:lang w:val="hr-HR"/>
        </w:rPr>
        <w:t>,</w:t>
      </w:r>
      <w:r w:rsidR="00882DE1" w:rsidRPr="004561B9">
        <w:rPr>
          <w:rFonts w:ascii="Times New Roman" w:hAnsi="Times New Roman" w:cs="Times New Roman"/>
          <w:sz w:val="36"/>
          <w:szCs w:val="36"/>
          <w:lang w:val="hr-HR"/>
        </w:rPr>
        <w:t xml:space="preserve"> </w:t>
      </w:r>
      <w:r w:rsidR="00181B70" w:rsidRPr="004561B9">
        <w:rPr>
          <w:rFonts w:ascii="Times New Roman" w:hAnsi="Times New Roman" w:cs="Times New Roman"/>
          <w:sz w:val="36"/>
          <w:szCs w:val="36"/>
          <w:lang w:val="hr-HR"/>
        </w:rPr>
        <w:t>uređenja</w:t>
      </w:r>
      <w:r w:rsidR="008B57F8" w:rsidRPr="004561B9">
        <w:rPr>
          <w:rFonts w:ascii="Times New Roman" w:hAnsi="Times New Roman" w:cs="Times New Roman"/>
          <w:sz w:val="36"/>
          <w:szCs w:val="36"/>
          <w:lang w:val="hr-HR"/>
        </w:rPr>
        <w:t xml:space="preserve"> ili izgradnje</w:t>
      </w:r>
      <w:r w:rsidR="00795FD6" w:rsidRPr="004561B9">
        <w:rPr>
          <w:rFonts w:ascii="Times New Roman" w:hAnsi="Times New Roman" w:cs="Times New Roman"/>
          <w:sz w:val="36"/>
          <w:szCs w:val="36"/>
          <w:lang w:val="hr-HR"/>
        </w:rPr>
        <w:t xml:space="preserve"> nove</w:t>
      </w:r>
      <w:r w:rsidR="00181B70" w:rsidRPr="004561B9">
        <w:rPr>
          <w:rFonts w:ascii="Times New Roman" w:hAnsi="Times New Roman" w:cs="Times New Roman"/>
          <w:sz w:val="36"/>
          <w:szCs w:val="36"/>
          <w:lang w:val="hr-HR"/>
        </w:rPr>
        <w:t xml:space="preserve"> </w:t>
      </w:r>
      <w:r w:rsidR="008B57F8" w:rsidRPr="004561B9">
        <w:rPr>
          <w:rFonts w:ascii="Times New Roman" w:hAnsi="Times New Roman" w:cs="Times New Roman"/>
          <w:sz w:val="36"/>
          <w:szCs w:val="36"/>
          <w:lang w:val="hr-HR"/>
        </w:rPr>
        <w:t>server sobe</w:t>
      </w:r>
      <w:r w:rsidR="00181B70" w:rsidRPr="004561B9">
        <w:rPr>
          <w:rFonts w:ascii="Times New Roman" w:hAnsi="Times New Roman" w:cs="Times New Roman"/>
          <w:sz w:val="36"/>
          <w:szCs w:val="36"/>
          <w:lang w:val="hr-HR"/>
        </w:rPr>
        <w:t xml:space="preserve"> </w:t>
      </w:r>
      <w:r w:rsidR="00882DE1" w:rsidRPr="004561B9">
        <w:rPr>
          <w:rFonts w:ascii="Times New Roman" w:hAnsi="Times New Roman" w:cs="Times New Roman"/>
          <w:sz w:val="36"/>
          <w:szCs w:val="36"/>
          <w:lang w:val="hr-HR"/>
        </w:rPr>
        <w:t>SCADA</w:t>
      </w:r>
      <w:r w:rsidR="00D8542C" w:rsidRPr="004561B9">
        <w:rPr>
          <w:rFonts w:ascii="Times New Roman" w:hAnsi="Times New Roman" w:cs="Times New Roman"/>
          <w:sz w:val="36"/>
          <w:szCs w:val="36"/>
          <w:lang w:val="hr-HR"/>
        </w:rPr>
        <w:t xml:space="preserve"> sustava </w:t>
      </w:r>
      <w:r w:rsidR="00014ED8" w:rsidRPr="004561B9">
        <w:rPr>
          <w:rFonts w:ascii="Times New Roman" w:hAnsi="Times New Roman" w:cs="Times New Roman"/>
          <w:sz w:val="36"/>
          <w:szCs w:val="36"/>
          <w:lang w:val="hr-HR"/>
        </w:rPr>
        <w:t>za nadzor i upravljanje plinskim sustavom</w:t>
      </w:r>
    </w:p>
    <w:p w14:paraId="128E9A9E" w14:textId="03CE5B7F" w:rsidR="00F75B65" w:rsidRPr="000E2E60" w:rsidRDefault="00F75B65" w:rsidP="00736C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1E98BE2D" w14:textId="64C4902C" w:rsidR="00F75B65" w:rsidRPr="000E2E60" w:rsidRDefault="00F75B65" w:rsidP="00736C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63DBE14B" w14:textId="055ED703" w:rsidR="00F75B65" w:rsidRPr="000E2E60" w:rsidRDefault="00F75B65" w:rsidP="00736C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14B8F343" w14:textId="407ADCC8" w:rsidR="00F75B65" w:rsidRPr="000E2E60" w:rsidRDefault="00F75B65" w:rsidP="00736C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4474B488" w14:textId="4C3E9102" w:rsidR="00D439D9" w:rsidRPr="000E2E60" w:rsidRDefault="00D439D9" w:rsidP="00736C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174DDE22" w14:textId="214F811D" w:rsidR="00D439D9" w:rsidRPr="000E2E60" w:rsidRDefault="00D439D9" w:rsidP="00736C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0219094F" w14:textId="1586D206" w:rsidR="00D439D9" w:rsidRPr="000E2E60" w:rsidRDefault="00D439D9" w:rsidP="00736C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7033FE1B" w14:textId="15A83F0F" w:rsidR="00D439D9" w:rsidRPr="000E2E60" w:rsidRDefault="00D439D9" w:rsidP="00736C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7287CFA1" w14:textId="5F3541A2" w:rsidR="00D439D9" w:rsidRPr="000E2E60" w:rsidRDefault="00D439D9" w:rsidP="00736C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1923BE4B" w14:textId="0B47FFF1" w:rsidR="00D439D9" w:rsidRPr="000E2E60" w:rsidRDefault="00D439D9" w:rsidP="00736C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643278F8" w14:textId="7F57B9AD" w:rsidR="00D439D9" w:rsidRPr="000E2E60" w:rsidRDefault="00D439D9" w:rsidP="00736C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637B1E27" w14:textId="0540A533" w:rsidR="00D439D9" w:rsidRPr="000E2E60" w:rsidRDefault="00D439D9" w:rsidP="00736C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1C0E3FA4" w14:textId="69AC2D33" w:rsidR="00D439D9" w:rsidRPr="000E2E60" w:rsidRDefault="00D439D9" w:rsidP="00736C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0D4EE754" w14:textId="270D4747" w:rsidR="00D439D9" w:rsidRPr="000E2E60" w:rsidRDefault="00D439D9" w:rsidP="00736C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43742664" w14:textId="77777777" w:rsidR="00D439D9" w:rsidRPr="000E2E60" w:rsidRDefault="00D439D9" w:rsidP="00736C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7159A93D" w14:textId="17BE8BD6" w:rsidR="00F75B65" w:rsidRPr="000E2E60" w:rsidRDefault="00F75B65" w:rsidP="00736C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04076231" w14:textId="77777777" w:rsidR="00F75B65" w:rsidRPr="000E2E60" w:rsidRDefault="00F75B65" w:rsidP="00736C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529A8387" w14:textId="58251A40" w:rsidR="002F4949" w:rsidRPr="000E2E60" w:rsidRDefault="002F4949" w:rsidP="00736C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226CF393" w14:textId="48C91E93" w:rsidR="000735E1" w:rsidRPr="000E2E60" w:rsidRDefault="000735E1" w:rsidP="00736C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66A6D4E0" w14:textId="29418FA9" w:rsidR="000735E1" w:rsidRPr="000E2E60" w:rsidRDefault="000735E1" w:rsidP="00736C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53310AA7" w14:textId="77777777" w:rsidR="000735E1" w:rsidRPr="000E2E60" w:rsidRDefault="000735E1" w:rsidP="00736C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469D1EFB" w14:textId="672A59FB" w:rsidR="00A35409" w:rsidRPr="000E2E60" w:rsidRDefault="003E6674" w:rsidP="00736C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0E2E60">
        <w:rPr>
          <w:rFonts w:ascii="Times New Roman" w:hAnsi="Times New Roman" w:cs="Times New Roman"/>
          <w:sz w:val="24"/>
          <w:szCs w:val="24"/>
          <w:lang w:val="hr-HR"/>
        </w:rPr>
        <w:t xml:space="preserve">Zagreb, </w:t>
      </w:r>
      <w:r w:rsidR="008B57F8">
        <w:rPr>
          <w:rFonts w:ascii="Times New Roman" w:hAnsi="Times New Roman" w:cs="Times New Roman"/>
          <w:sz w:val="24"/>
          <w:szCs w:val="24"/>
          <w:lang w:val="hr-HR"/>
        </w:rPr>
        <w:t>svibanj</w:t>
      </w:r>
      <w:r w:rsidR="00BD6E95" w:rsidRPr="000E2E6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E2E60">
        <w:rPr>
          <w:rFonts w:ascii="Times New Roman" w:hAnsi="Times New Roman" w:cs="Times New Roman"/>
          <w:sz w:val="24"/>
          <w:szCs w:val="24"/>
          <w:lang w:val="hr-HR"/>
        </w:rPr>
        <w:t>202</w:t>
      </w:r>
      <w:r w:rsidR="008B57F8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0E2E60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A35409" w:rsidRPr="000E2E60">
        <w:rPr>
          <w:rFonts w:ascii="Times New Roman" w:hAnsi="Times New Roman" w:cs="Times New Roman"/>
          <w:sz w:val="24"/>
          <w:szCs w:val="24"/>
          <w:lang w:val="hr-HR"/>
        </w:rPr>
        <w:br w:type="page"/>
      </w:r>
    </w:p>
    <w:bookmarkEnd w:id="0" w:displacedByCustomXml="next"/>
    <w:sdt>
      <w:sdtPr>
        <w:rPr>
          <w:rFonts w:ascii="Times New Roman" w:eastAsiaTheme="minorHAnsi" w:hAnsi="Times New Roman" w:cs="Times New Roman"/>
          <w:caps w:val="0"/>
          <w:color w:val="auto"/>
          <w:sz w:val="22"/>
          <w:szCs w:val="22"/>
          <w:lang w:val="hr-HR"/>
        </w:rPr>
        <w:id w:val="1504325047"/>
        <w:docPartObj>
          <w:docPartGallery w:val="Table of Contents"/>
          <w:docPartUnique/>
        </w:docPartObj>
      </w:sdtPr>
      <w:sdtEndPr>
        <w:rPr>
          <w:b/>
          <w:bCs/>
          <w:lang w:val="en-US"/>
        </w:rPr>
      </w:sdtEndPr>
      <w:sdtContent>
        <w:p w14:paraId="66B462F4" w14:textId="77777777" w:rsidR="00D43F41" w:rsidRPr="0027649F" w:rsidRDefault="00D43F41" w:rsidP="00D43F41">
          <w:pPr>
            <w:pStyle w:val="TOCHeading"/>
            <w:rPr>
              <w:rFonts w:ascii="Times New Roman" w:hAnsi="Times New Roman" w:cs="Times New Roman"/>
              <w:color w:val="auto"/>
              <w:sz w:val="24"/>
              <w:szCs w:val="24"/>
              <w:lang w:val="hr-HR"/>
            </w:rPr>
          </w:pPr>
          <w:r w:rsidRPr="0027649F">
            <w:rPr>
              <w:rFonts w:ascii="Times New Roman" w:hAnsi="Times New Roman" w:cs="Times New Roman"/>
              <w:color w:val="auto"/>
              <w:sz w:val="24"/>
              <w:szCs w:val="24"/>
              <w:lang w:val="hr-HR"/>
            </w:rPr>
            <w:t>Sadržaj</w:t>
          </w:r>
        </w:p>
        <w:p w14:paraId="31451D22" w14:textId="77777777" w:rsidR="00D43F41" w:rsidRPr="0027649F" w:rsidRDefault="00D43F41" w:rsidP="00D43F41">
          <w:pPr>
            <w:rPr>
              <w:rFonts w:ascii="Times New Roman" w:hAnsi="Times New Roman" w:cs="Times New Roman"/>
              <w:sz w:val="24"/>
              <w:szCs w:val="24"/>
              <w:lang w:val="hr-HR"/>
            </w:rPr>
          </w:pPr>
        </w:p>
        <w:p w14:paraId="6DB524BE" w14:textId="39CD0F28" w:rsidR="00D73C98" w:rsidRDefault="00D43F41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r w:rsidRPr="0027649F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7649F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27649F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58194448" w:history="1">
            <w:r w:rsidR="00D73C98" w:rsidRPr="000135D2">
              <w:rPr>
                <w:rStyle w:val="Hyperlink"/>
                <w:noProof/>
              </w:rPr>
              <w:t>1.</w:t>
            </w:r>
            <w:r w:rsidR="00D73C98"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="00D73C98" w:rsidRPr="000135D2">
              <w:rPr>
                <w:rStyle w:val="Hyperlink"/>
                <w:noProof/>
              </w:rPr>
              <w:t>UVOD</w:t>
            </w:r>
            <w:r w:rsidR="00D73C98">
              <w:rPr>
                <w:noProof/>
                <w:webHidden/>
              </w:rPr>
              <w:tab/>
            </w:r>
            <w:r w:rsidR="00D73C98">
              <w:rPr>
                <w:noProof/>
                <w:webHidden/>
              </w:rPr>
              <w:fldChar w:fldCharType="begin"/>
            </w:r>
            <w:r w:rsidR="00D73C98">
              <w:rPr>
                <w:noProof/>
                <w:webHidden/>
              </w:rPr>
              <w:instrText xml:space="preserve"> PAGEREF _Toc158194448 \h </w:instrText>
            </w:r>
            <w:r w:rsidR="00D73C98">
              <w:rPr>
                <w:noProof/>
                <w:webHidden/>
              </w:rPr>
            </w:r>
            <w:r w:rsidR="00D73C98">
              <w:rPr>
                <w:noProof/>
                <w:webHidden/>
              </w:rPr>
              <w:fldChar w:fldCharType="separate"/>
            </w:r>
            <w:r w:rsidR="00D73C98">
              <w:rPr>
                <w:noProof/>
                <w:webHidden/>
              </w:rPr>
              <w:t>3</w:t>
            </w:r>
            <w:r w:rsidR="00D73C98">
              <w:rPr>
                <w:noProof/>
                <w:webHidden/>
              </w:rPr>
              <w:fldChar w:fldCharType="end"/>
            </w:r>
          </w:hyperlink>
        </w:p>
        <w:p w14:paraId="594F6D01" w14:textId="2FE16469" w:rsidR="00D73C98" w:rsidRDefault="00D73C98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158194449" w:history="1">
            <w:r w:rsidRPr="000135D2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0135D2">
              <w:rPr>
                <w:rStyle w:val="Hyperlink"/>
                <w:noProof/>
              </w:rPr>
              <w:t>PREDMET PROJEKTNOG ZADATKA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_Toc158194449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15B36D" w14:textId="1ECD4570" w:rsidR="00D73C98" w:rsidRDefault="00D73C98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158194450" w:history="1">
            <w:r w:rsidRPr="000135D2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0135D2">
              <w:rPr>
                <w:rStyle w:val="Hyperlink"/>
                <w:noProof/>
              </w:rPr>
              <w:t>OPIS POSTOJEĆEG STANJA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_Toc158194450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91444C" w14:textId="506CABD5" w:rsidR="00D73C98" w:rsidRDefault="00D73C98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158194451" w:history="1">
            <w:r w:rsidRPr="000135D2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0135D2">
              <w:rPr>
                <w:rStyle w:val="Hyperlink"/>
                <w:noProof/>
              </w:rPr>
              <w:t>ZAHTJEVI PROJEKTNOG ZADATKA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_Toc158194451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F6006F" w14:textId="44E622E1" w:rsidR="00D73C98" w:rsidRDefault="00D73C98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158194452" w:history="1">
            <w:r w:rsidRPr="000135D2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0135D2">
              <w:rPr>
                <w:rStyle w:val="Hyperlink"/>
                <w:noProof/>
              </w:rPr>
              <w:t>SPECIFIČNOSTI PROJEKTNOG ZADATKA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_Toc158194452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7B80A9" w14:textId="6A7A8810" w:rsidR="00D73C98" w:rsidRDefault="00D73C98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158194453" w:history="1">
            <w:r w:rsidRPr="000135D2">
              <w:rPr>
                <w:rStyle w:val="Hyperlink"/>
                <w:noProof/>
              </w:rPr>
              <w:t>6.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0135D2">
              <w:rPr>
                <w:rStyle w:val="Hyperlink"/>
                <w:noProof/>
              </w:rPr>
              <w:t>ZAHTJEVI PROJEKTNE DOKUMENTACIJE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_Toc158194453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046881" w14:textId="1A03A12C" w:rsidR="00D43F41" w:rsidRPr="009D0181" w:rsidRDefault="00D43F41" w:rsidP="00D43F41">
          <w:pPr>
            <w:rPr>
              <w:rFonts w:ascii="Times New Roman" w:hAnsi="Times New Roman" w:cs="Times New Roman"/>
            </w:rPr>
          </w:pPr>
          <w:r w:rsidRPr="0027649F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245C1DA2" w14:textId="77777777" w:rsidR="005845C6" w:rsidRPr="000E2E60" w:rsidRDefault="005845C6" w:rsidP="005845C6">
      <w:pPr>
        <w:pStyle w:val="TOCHeading"/>
        <w:tabs>
          <w:tab w:val="center" w:pos="4807"/>
        </w:tabs>
        <w:jc w:val="center"/>
      </w:pPr>
    </w:p>
    <w:p w14:paraId="72DED13C" w14:textId="77777777" w:rsidR="005845C6" w:rsidRPr="000E2E60" w:rsidRDefault="005845C6" w:rsidP="005845C6">
      <w:pPr>
        <w:pStyle w:val="TOCHeading"/>
        <w:tabs>
          <w:tab w:val="center" w:pos="4807"/>
        </w:tabs>
        <w:sectPr w:rsidR="005845C6" w:rsidRPr="000E2E60" w:rsidSect="00F01E58">
          <w:footerReference w:type="default" r:id="rId8"/>
          <w:headerReference w:type="first" r:id="rId9"/>
          <w:pgSz w:w="11906" w:h="16838" w:code="9"/>
          <w:pgMar w:top="1418" w:right="851" w:bottom="851" w:left="1440" w:header="567" w:footer="567" w:gutter="0"/>
          <w:cols w:space="720"/>
          <w:titlePg/>
          <w:docGrid w:linePitch="360"/>
        </w:sectPr>
      </w:pPr>
    </w:p>
    <w:p w14:paraId="145C7E46" w14:textId="77777777" w:rsidR="00113537" w:rsidRPr="009D0181" w:rsidRDefault="00113537" w:rsidP="00113537">
      <w:pPr>
        <w:pStyle w:val="Heading1"/>
      </w:pPr>
      <w:bookmarkStart w:id="1" w:name="_Toc158194448"/>
      <w:r w:rsidRPr="009D0181">
        <w:lastRenderedPageBreak/>
        <w:t>UVOD</w:t>
      </w:r>
      <w:bookmarkEnd w:id="1"/>
    </w:p>
    <w:p w14:paraId="3B650059" w14:textId="77777777" w:rsidR="00113537" w:rsidRPr="009D0181" w:rsidRDefault="00113537" w:rsidP="00113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CB23A9" w14:textId="77777777" w:rsidR="00113537" w:rsidRPr="009D0181" w:rsidRDefault="00113537" w:rsidP="00D274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181">
        <w:rPr>
          <w:rFonts w:ascii="Times New Roman" w:hAnsi="Times New Roman" w:cs="Times New Roman"/>
          <w:sz w:val="24"/>
          <w:szCs w:val="24"/>
        </w:rPr>
        <w:t xml:space="preserve">Gradska plinara Zagreb d.o.o. (u daljnjem tekstu GPZ) obavlja reguliranu energetsku djelatnost distribucije plina. Obveza i cilj GPZ je kontinuirano osiguravati pravovremenu, pouzdanu i sigurnu opskrbu plinom u čemu ima tradiciju od preko 150 godina. Uz to, GPZ aktivno brine o proširenju plinskog distribucijskog sustava, njegovom funkcionalnošću, održavanju, opstojnosti i sigurnosti u procesu distribucije plina. </w:t>
      </w:r>
    </w:p>
    <w:p w14:paraId="0823CF42" w14:textId="77777777" w:rsidR="00113537" w:rsidRPr="009D0181" w:rsidRDefault="00113537" w:rsidP="00113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181">
        <w:rPr>
          <w:rFonts w:ascii="Times New Roman" w:hAnsi="Times New Roman" w:cs="Times New Roman"/>
          <w:sz w:val="24"/>
          <w:szCs w:val="24"/>
        </w:rPr>
        <w:t>Područje distribucije prirodnog plina do krajnijh kupaca obavlja se na području gradova Zagreba, Zaprešića i Velike Gorice te općina Brdovec, Pušća, Marija Gorica i Dubravica.</w:t>
      </w:r>
    </w:p>
    <w:p w14:paraId="60D2C7AE" w14:textId="77777777" w:rsidR="00113537" w:rsidRDefault="00113537" w:rsidP="00113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181">
        <w:rPr>
          <w:rFonts w:ascii="Times New Roman" w:hAnsi="Times New Roman" w:cs="Times New Roman"/>
          <w:sz w:val="24"/>
          <w:szCs w:val="24"/>
        </w:rPr>
        <w:t>Sukladno odredbama regulative, GPZ iz Dispečerskog centra (u daljnjem tekstu DC) u Zagrebu nadzire i upravlja radom plinskog distribucijskog sustava. DC je opremljen SCADA sustavom koji putem telemetrijskog komunikacijskog sustava omogućava besprekidni nadzor ključnih objekata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E75">
        <w:rPr>
          <w:rFonts w:ascii="Times New Roman" w:hAnsi="Times New Roman" w:cs="Times New Roman"/>
          <w:sz w:val="24"/>
          <w:szCs w:val="24"/>
        </w:rPr>
        <w:t>na sustavu 24 sata na dan, 365 dana u godini.</w:t>
      </w:r>
    </w:p>
    <w:p w14:paraId="11433A9A" w14:textId="77777777" w:rsidR="00113537" w:rsidRPr="009D0181" w:rsidRDefault="00113537" w:rsidP="00113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2BD7FF" w14:textId="77777777" w:rsidR="00113537" w:rsidRPr="009D0181" w:rsidRDefault="00113537" w:rsidP="00113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0A385D" w14:textId="77777777" w:rsidR="00113537" w:rsidRPr="009D0181" w:rsidRDefault="00113537" w:rsidP="00113537">
      <w:pPr>
        <w:pStyle w:val="Heading1"/>
      </w:pPr>
      <w:bookmarkStart w:id="2" w:name="_Toc95387324"/>
      <w:bookmarkStart w:id="3" w:name="_Toc158194449"/>
      <w:r w:rsidRPr="009D0181">
        <w:t>PREDMET P</w:t>
      </w:r>
      <w:bookmarkEnd w:id="2"/>
      <w:r w:rsidRPr="009D0181">
        <w:t>ROJEKTNOG ZADATKA</w:t>
      </w:r>
      <w:bookmarkEnd w:id="3"/>
    </w:p>
    <w:p w14:paraId="6F2122BF" w14:textId="77777777" w:rsidR="00113537" w:rsidRPr="004561B9" w:rsidRDefault="00113537" w:rsidP="00113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BB629CB" w14:textId="5D6B0E8E" w:rsidR="002E5204" w:rsidRPr="004561B9" w:rsidRDefault="00113537" w:rsidP="00226E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561B9">
        <w:rPr>
          <w:rFonts w:ascii="Times New Roman" w:hAnsi="Times New Roman" w:cs="Times New Roman"/>
          <w:sz w:val="24"/>
          <w:szCs w:val="24"/>
          <w:lang w:val="hr-HR"/>
        </w:rPr>
        <w:t>Temeljem ovog projektnog zadatka, potrebno je izraditi projektno tehničku dokumentaciju (</w:t>
      </w:r>
      <w:r w:rsidR="001F017E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nivo razrade - </w:t>
      </w:r>
      <w:r w:rsidR="009D766B" w:rsidRPr="004561B9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4561B9">
        <w:rPr>
          <w:rFonts w:ascii="Times New Roman" w:hAnsi="Times New Roman" w:cs="Times New Roman"/>
          <w:sz w:val="24"/>
          <w:szCs w:val="24"/>
          <w:lang w:val="hr-HR"/>
        </w:rPr>
        <w:t>zvedben</w:t>
      </w:r>
      <w:r w:rsidR="009D766B" w:rsidRPr="004561B9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 projekt) s ciljem </w:t>
      </w:r>
      <w:r w:rsidR="006B5674" w:rsidRPr="004561B9">
        <w:rPr>
          <w:rFonts w:ascii="Times New Roman" w:hAnsi="Times New Roman" w:cs="Times New Roman"/>
          <w:sz w:val="24"/>
          <w:szCs w:val="24"/>
          <w:lang w:val="hr-HR"/>
        </w:rPr>
        <w:t>opremanja</w:t>
      </w:r>
      <w:r w:rsidR="001F017E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 i </w:t>
      </w:r>
      <w:r w:rsidR="006B5674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uređenja postojeće prostorije DC </w:t>
      </w:r>
      <w:r w:rsidR="00DA20B3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ili </w:t>
      </w:r>
      <w:r w:rsidR="001F017E" w:rsidRPr="004561B9">
        <w:rPr>
          <w:rFonts w:ascii="Times New Roman" w:hAnsi="Times New Roman" w:cs="Times New Roman"/>
          <w:sz w:val="24"/>
          <w:szCs w:val="24"/>
          <w:lang w:val="hr-HR"/>
        </w:rPr>
        <w:t>isporuka</w:t>
      </w:r>
      <w:r w:rsidR="00DA20B3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 novog</w:t>
      </w:r>
      <w:r w:rsidR="003759F6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F017E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modularnog </w:t>
      </w:r>
      <w:r w:rsidR="003759F6" w:rsidRPr="004561B9">
        <w:rPr>
          <w:rFonts w:ascii="Times New Roman" w:hAnsi="Times New Roman" w:cs="Times New Roman"/>
          <w:sz w:val="24"/>
          <w:szCs w:val="24"/>
          <w:lang w:val="hr-HR"/>
        </w:rPr>
        <w:t>namjenskog</w:t>
      </w:r>
      <w:r w:rsidR="00DA20B3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 prostora (server </w:t>
      </w:r>
      <w:r w:rsidR="001F017E" w:rsidRPr="004561B9">
        <w:rPr>
          <w:rFonts w:ascii="Times New Roman" w:hAnsi="Times New Roman" w:cs="Times New Roman"/>
          <w:sz w:val="24"/>
          <w:szCs w:val="24"/>
          <w:lang w:val="hr-HR"/>
        </w:rPr>
        <w:t>kontejner</w:t>
      </w:r>
      <w:r w:rsidR="00DA20B3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) </w:t>
      </w:r>
      <w:r w:rsidR="006B5674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sukladno </w:t>
      </w:r>
      <w:r w:rsidR="00680CC7" w:rsidRPr="004561B9">
        <w:rPr>
          <w:rFonts w:ascii="Times New Roman" w:hAnsi="Times New Roman" w:cs="Times New Roman"/>
          <w:sz w:val="24"/>
          <w:szCs w:val="24"/>
          <w:lang w:val="hr-HR"/>
        </w:rPr>
        <w:t>zahtjevima Informacijske i kibernetičke sigurnosti</w:t>
      </w:r>
      <w:r w:rsidR="00A56DCE" w:rsidRPr="004561B9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843B61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 a</w:t>
      </w:r>
      <w:r w:rsidR="00680CC7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A20B3" w:rsidRPr="004561B9">
        <w:rPr>
          <w:rFonts w:ascii="Times New Roman" w:hAnsi="Times New Roman" w:cs="Times New Roman"/>
          <w:sz w:val="24"/>
          <w:szCs w:val="24"/>
          <w:lang w:val="hr-HR"/>
        </w:rPr>
        <w:t>s</w:t>
      </w:r>
      <w:r w:rsidR="00F96217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43B61" w:rsidRPr="004561B9">
        <w:rPr>
          <w:rFonts w:ascii="Times New Roman" w:hAnsi="Times New Roman" w:cs="Times New Roman"/>
          <w:sz w:val="24"/>
          <w:szCs w:val="24"/>
          <w:lang w:val="hr-HR"/>
        </w:rPr>
        <w:t>cilj</w:t>
      </w:r>
      <w:r w:rsidR="00DA20B3" w:rsidRPr="004561B9">
        <w:rPr>
          <w:rFonts w:ascii="Times New Roman" w:hAnsi="Times New Roman" w:cs="Times New Roman"/>
          <w:sz w:val="24"/>
          <w:szCs w:val="24"/>
          <w:lang w:val="hr-HR"/>
        </w:rPr>
        <w:t>em</w:t>
      </w:r>
      <w:r w:rsidR="006B5674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3759F6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postizanja i </w:t>
      </w:r>
      <w:r w:rsidR="00DA20B3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osiguranja visoke razine kibernetičke sigurnosti </w:t>
      </w:r>
      <w:r w:rsidR="00D8542C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opreme </w:t>
      </w:r>
      <w:bookmarkStart w:id="4" w:name="_Hlk158806787"/>
      <w:r w:rsidR="00882DE1" w:rsidRPr="004561B9">
        <w:rPr>
          <w:rFonts w:ascii="Times New Roman" w:hAnsi="Times New Roman" w:cs="Times New Roman"/>
          <w:sz w:val="24"/>
          <w:szCs w:val="24"/>
          <w:lang w:val="hr-HR"/>
        </w:rPr>
        <w:t>SCADA</w:t>
      </w:r>
      <w:r w:rsidR="00D8542C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 sustava (OT sustav)</w:t>
      </w:r>
      <w:bookmarkEnd w:id="4"/>
      <w:r w:rsidR="006B5674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8542C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za </w:t>
      </w:r>
      <w:r w:rsidR="00882DE1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proces </w:t>
      </w:r>
      <w:r w:rsidR="006B5674" w:rsidRPr="004561B9">
        <w:rPr>
          <w:rFonts w:ascii="Times New Roman" w:hAnsi="Times New Roman" w:cs="Times New Roman"/>
          <w:sz w:val="24"/>
          <w:szCs w:val="24"/>
          <w:lang w:val="hr-HR"/>
        </w:rPr>
        <w:t>kontinuiran</w:t>
      </w:r>
      <w:r w:rsidR="00882DE1" w:rsidRPr="004561B9">
        <w:rPr>
          <w:rFonts w:ascii="Times New Roman" w:hAnsi="Times New Roman" w:cs="Times New Roman"/>
          <w:sz w:val="24"/>
          <w:szCs w:val="24"/>
          <w:lang w:val="hr-HR"/>
        </w:rPr>
        <w:t>og</w:t>
      </w:r>
      <w:r w:rsidR="006B5674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 daljinskog nadzora i upravljanja plinskim </w:t>
      </w:r>
      <w:r w:rsidR="00882DE1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distribucijskim </w:t>
      </w:r>
      <w:r w:rsidR="006B5674" w:rsidRPr="004561B9">
        <w:rPr>
          <w:rFonts w:ascii="Times New Roman" w:hAnsi="Times New Roman" w:cs="Times New Roman"/>
          <w:sz w:val="24"/>
          <w:szCs w:val="24"/>
          <w:lang w:val="hr-HR"/>
        </w:rPr>
        <w:t>sustavom</w:t>
      </w:r>
      <w:r w:rsidR="002E4DB3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14795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GPZ </w:t>
      </w:r>
      <w:r w:rsidRPr="004561B9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843B61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 svakodnevnim aktivnostima, kao i u</w:t>
      </w:r>
      <w:r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 slučaju pojave izvanrednih stanja</w:t>
      </w:r>
      <w:r w:rsidR="009B2C82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 (</w:t>
      </w:r>
      <w:r w:rsidR="00E739D2" w:rsidRPr="004561B9">
        <w:rPr>
          <w:rFonts w:ascii="Times New Roman" w:hAnsi="Times New Roman" w:cs="Times New Roman"/>
          <w:sz w:val="24"/>
          <w:szCs w:val="24"/>
          <w:lang w:val="hr-HR"/>
        </w:rPr>
        <w:t>tehničko-tehnološk</w:t>
      </w:r>
      <w:r w:rsidR="00D8542C" w:rsidRPr="004561B9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E739D2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 nesreć</w:t>
      </w:r>
      <w:r w:rsidR="00D8542C" w:rsidRPr="004561B9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E739D2" w:rsidRPr="004561B9">
        <w:rPr>
          <w:rFonts w:ascii="Times New Roman" w:hAnsi="Times New Roman" w:cs="Times New Roman"/>
          <w:sz w:val="24"/>
          <w:szCs w:val="24"/>
          <w:lang w:val="hr-HR"/>
        </w:rPr>
        <w:t>, elementarn</w:t>
      </w:r>
      <w:r w:rsidR="00D8542C" w:rsidRPr="004561B9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E739D2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 nepogod</w:t>
      </w:r>
      <w:r w:rsidR="00D8542C" w:rsidRPr="004561B9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E739D2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 i prirodn</w:t>
      </w:r>
      <w:r w:rsidR="00D8542C" w:rsidRPr="004561B9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E739D2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 katastrof</w:t>
      </w:r>
      <w:r w:rsidR="00D8542C" w:rsidRPr="004561B9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9B2C82" w:rsidRPr="004561B9">
        <w:rPr>
          <w:rFonts w:ascii="Times New Roman" w:hAnsi="Times New Roman" w:cs="Times New Roman"/>
          <w:sz w:val="24"/>
          <w:szCs w:val="24"/>
          <w:lang w:val="hr-HR"/>
        </w:rPr>
        <w:t>)</w:t>
      </w:r>
      <w:r w:rsidR="00046521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 koji bi mogli prouzročiti incident</w:t>
      </w:r>
      <w:r w:rsidR="00843B61" w:rsidRPr="004561B9">
        <w:rPr>
          <w:rFonts w:ascii="Times New Roman" w:hAnsi="Times New Roman" w:cs="Times New Roman"/>
          <w:sz w:val="24"/>
          <w:szCs w:val="24"/>
          <w:lang w:val="hr-HR"/>
        </w:rPr>
        <w:t>, onemogućiti nadzor i upravljanje plinskim sustavom te</w:t>
      </w:r>
      <w:r w:rsidR="00046521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 i narušiti kontinuitet pružanja </w:t>
      </w:r>
      <w:r w:rsidR="003759F6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ključne </w:t>
      </w:r>
      <w:r w:rsidR="00046521" w:rsidRPr="004561B9">
        <w:rPr>
          <w:rFonts w:ascii="Times New Roman" w:hAnsi="Times New Roman" w:cs="Times New Roman"/>
          <w:sz w:val="24"/>
          <w:szCs w:val="24"/>
          <w:lang w:val="hr-HR"/>
        </w:rPr>
        <w:t>usluge</w:t>
      </w:r>
      <w:r w:rsidR="000C345A" w:rsidRPr="004561B9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75AA9B5A" w14:textId="178E361B" w:rsidR="00882DE1" w:rsidRPr="004561B9" w:rsidRDefault="002E5204" w:rsidP="00582781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Budući da je GPZ </w:t>
      </w:r>
      <w:r w:rsidR="00882DE1" w:rsidRPr="004561B9">
        <w:rPr>
          <w:rFonts w:ascii="Times New Roman" w:hAnsi="Times New Roman" w:cs="Times New Roman"/>
          <w:sz w:val="24"/>
          <w:szCs w:val="24"/>
          <w:lang w:val="hr-HR"/>
        </w:rPr>
        <w:t>kao operator ključne usluge</w:t>
      </w:r>
      <w:r w:rsidR="00DA20B3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 odnosno ključni subjekt</w:t>
      </w:r>
      <w:r w:rsidR="00882DE1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4561B9">
        <w:rPr>
          <w:rFonts w:ascii="Times New Roman" w:hAnsi="Times New Roman" w:cs="Times New Roman"/>
          <w:sz w:val="24"/>
          <w:szCs w:val="24"/>
          <w:lang w:val="hr-HR"/>
        </w:rPr>
        <w:t>obveznik</w:t>
      </w:r>
      <w:r w:rsidR="003759F6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4561B9">
        <w:rPr>
          <w:rFonts w:ascii="Times New Roman" w:hAnsi="Times New Roman" w:cs="Times New Roman"/>
          <w:sz w:val="24"/>
          <w:szCs w:val="24"/>
          <w:lang w:val="hr-HR"/>
        </w:rPr>
        <w:t>provođenja</w:t>
      </w:r>
      <w:r w:rsidR="00046521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 mjera za postizanje visoke razine kibernetičke sigurnosti</w:t>
      </w:r>
      <w:r w:rsidR="003759F6" w:rsidRPr="004561B9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046521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85681" w:rsidRPr="004561B9">
        <w:rPr>
          <w:rFonts w:ascii="Times New Roman" w:hAnsi="Times New Roman" w:cs="Times New Roman"/>
          <w:sz w:val="24"/>
          <w:szCs w:val="24"/>
          <w:lang w:val="hr-HR"/>
        </w:rPr>
        <w:t>potrebno je</w:t>
      </w:r>
      <w:r w:rsidR="00843B61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5204B1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poboljšati </w:t>
      </w:r>
      <w:r w:rsidR="000F670A" w:rsidRPr="004561B9">
        <w:rPr>
          <w:rFonts w:ascii="Times New Roman" w:hAnsi="Times New Roman" w:cs="Times New Roman"/>
          <w:sz w:val="24"/>
          <w:szCs w:val="24"/>
          <w:lang w:val="hr-HR"/>
        </w:rPr>
        <w:t>sigurnos</w:t>
      </w:r>
      <w:r w:rsidR="005204B1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t </w:t>
      </w:r>
      <w:bookmarkStart w:id="5" w:name="_Hlk158191075"/>
      <w:r w:rsidR="005204B1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postojeće prostorije </w:t>
      </w:r>
      <w:bookmarkStart w:id="6" w:name="_Hlk158806949"/>
      <w:r w:rsidR="00882DE1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SCADA sustava (OT sustav) </w:t>
      </w:r>
      <w:bookmarkEnd w:id="6"/>
      <w:r w:rsidRPr="004561B9">
        <w:rPr>
          <w:rFonts w:ascii="Times New Roman" w:hAnsi="Times New Roman" w:cs="Times New Roman"/>
          <w:sz w:val="24"/>
          <w:szCs w:val="24"/>
          <w:lang w:val="hr-HR"/>
        </w:rPr>
        <w:t>nadzorno upravljačk</w:t>
      </w:r>
      <w:r w:rsidR="00663DCA" w:rsidRPr="004561B9">
        <w:rPr>
          <w:rFonts w:ascii="Times New Roman" w:hAnsi="Times New Roman" w:cs="Times New Roman"/>
          <w:sz w:val="24"/>
          <w:szCs w:val="24"/>
          <w:lang w:val="hr-HR"/>
        </w:rPr>
        <w:t>og</w:t>
      </w:r>
      <w:r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 sustav</w:t>
      </w:r>
      <w:r w:rsidR="00663DCA" w:rsidRPr="004561B9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 DC</w:t>
      </w:r>
      <w:r w:rsidR="00843B61" w:rsidRPr="004561B9">
        <w:rPr>
          <w:rFonts w:ascii="Times New Roman" w:hAnsi="Times New Roman" w:cs="Times New Roman"/>
          <w:sz w:val="24"/>
          <w:szCs w:val="24"/>
          <w:lang w:val="hr-HR"/>
        </w:rPr>
        <w:t>-a</w:t>
      </w:r>
      <w:r w:rsidR="0038475B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 za nesmetano funkcioniranje </w:t>
      </w:r>
      <w:r w:rsidR="009D1843" w:rsidRPr="004561B9">
        <w:rPr>
          <w:rFonts w:ascii="Times New Roman" w:hAnsi="Times New Roman" w:cs="Times New Roman"/>
          <w:sz w:val="24"/>
          <w:szCs w:val="24"/>
          <w:lang w:val="hr-HR"/>
        </w:rPr>
        <w:t>procesne opreme i informacijskog sustava kojim se provodi daljinsk</w:t>
      </w:r>
      <w:r w:rsidR="00DA20B3" w:rsidRPr="004561B9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9D1843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 nadzor i upravljanje</w:t>
      </w:r>
      <w:bookmarkEnd w:id="5"/>
      <w:r w:rsidR="00DA20B3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 ili izraditi projektno tehničku dokumentaciju drugog tehničkog rješenja na izgradnji namje</w:t>
      </w:r>
      <w:r w:rsidR="003759F6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nskog </w:t>
      </w:r>
      <w:r w:rsidR="00DA20B3" w:rsidRPr="004561B9">
        <w:rPr>
          <w:rFonts w:ascii="Times New Roman" w:hAnsi="Times New Roman" w:cs="Times New Roman"/>
          <w:sz w:val="24"/>
          <w:szCs w:val="24"/>
          <w:lang w:val="hr-HR"/>
        </w:rPr>
        <w:t>prostor</w:t>
      </w:r>
      <w:r w:rsidR="003759F6" w:rsidRPr="004561B9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4F2A6A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A20B3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na poziciji </w:t>
      </w:r>
      <w:r w:rsidR="001F017E" w:rsidRPr="004561B9">
        <w:rPr>
          <w:rFonts w:ascii="Times New Roman" w:hAnsi="Times New Roman" w:cs="Times New Roman"/>
          <w:sz w:val="24"/>
          <w:szCs w:val="24"/>
          <w:lang w:val="hr-HR"/>
        </w:rPr>
        <w:t>u blizini postojećeg prostora server</w:t>
      </w:r>
      <w:r w:rsidR="004561B9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76E83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sobe </w:t>
      </w:r>
      <w:r w:rsidR="004561B9" w:rsidRPr="004561B9">
        <w:rPr>
          <w:rFonts w:ascii="Times New Roman" w:hAnsi="Times New Roman" w:cs="Times New Roman"/>
          <w:sz w:val="24"/>
          <w:szCs w:val="24"/>
          <w:lang w:val="hr-HR"/>
        </w:rPr>
        <w:t>(dimenzij</w:t>
      </w:r>
      <w:r w:rsidR="00976E83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4561B9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 prostora 6x3 m, ukupne površine 18 m</w:t>
      </w:r>
      <w:r w:rsidR="004561B9" w:rsidRPr="004561B9">
        <w:rPr>
          <w:rFonts w:ascii="Times New Roman" w:hAnsi="Times New Roman" w:cs="Times New Roman"/>
          <w:sz w:val="24"/>
          <w:szCs w:val="24"/>
          <w:vertAlign w:val="superscript"/>
          <w:lang w:val="hr-HR"/>
        </w:rPr>
        <w:t>2</w:t>
      </w:r>
      <w:r w:rsidR="004561B9" w:rsidRPr="004561B9">
        <w:rPr>
          <w:rFonts w:ascii="Times New Roman" w:hAnsi="Times New Roman" w:cs="Times New Roman"/>
          <w:sz w:val="24"/>
          <w:szCs w:val="24"/>
          <w:lang w:val="hr-HR"/>
        </w:rPr>
        <w:t>)</w:t>
      </w:r>
      <w:r w:rsidR="001F017E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A20B3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koju </w:t>
      </w:r>
      <w:r w:rsidR="00C535C3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će </w:t>
      </w:r>
      <w:r w:rsidR="00DA20B3" w:rsidRPr="004561B9">
        <w:rPr>
          <w:rFonts w:ascii="Times New Roman" w:hAnsi="Times New Roman" w:cs="Times New Roman"/>
          <w:sz w:val="24"/>
          <w:szCs w:val="24"/>
          <w:lang w:val="hr-HR"/>
        </w:rPr>
        <w:t>osigura</w:t>
      </w:r>
      <w:r w:rsidR="00C535C3" w:rsidRPr="004561B9">
        <w:rPr>
          <w:rFonts w:ascii="Times New Roman" w:hAnsi="Times New Roman" w:cs="Times New Roman"/>
          <w:sz w:val="24"/>
          <w:szCs w:val="24"/>
          <w:lang w:val="hr-HR"/>
        </w:rPr>
        <w:t>ti</w:t>
      </w:r>
      <w:r w:rsidR="00DA20B3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 Naručitelj</w:t>
      </w:r>
      <w:r w:rsidR="0038475B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14:paraId="1333A4F7" w14:textId="64E57136" w:rsidR="00E90695" w:rsidRPr="004561B9" w:rsidRDefault="006C36DC" w:rsidP="00F24C44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561B9">
        <w:rPr>
          <w:rFonts w:ascii="Times New Roman" w:hAnsi="Times New Roman" w:cs="Times New Roman"/>
          <w:sz w:val="24"/>
          <w:szCs w:val="24"/>
          <w:lang w:val="hr-HR"/>
        </w:rPr>
        <w:t>N</w:t>
      </w:r>
      <w:r w:rsidR="00E90695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ačin upravljanja plinskim sustavom </w:t>
      </w:r>
      <w:r w:rsidR="006C1C85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koji se obavlja </w:t>
      </w:r>
      <w:r w:rsidR="00E90695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iz nadzorno upravljačkog </w:t>
      </w:r>
      <w:r w:rsidR="006C1C85" w:rsidRPr="004561B9">
        <w:rPr>
          <w:rFonts w:ascii="Times New Roman" w:hAnsi="Times New Roman" w:cs="Times New Roman"/>
          <w:sz w:val="24"/>
          <w:szCs w:val="24"/>
          <w:lang w:val="hr-HR"/>
        </w:rPr>
        <w:t>DC</w:t>
      </w:r>
      <w:r w:rsidR="00930FEE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2C7A5B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trenutno </w:t>
      </w:r>
      <w:r w:rsidR="00930FEE" w:rsidRPr="004561B9">
        <w:rPr>
          <w:rFonts w:ascii="Times New Roman" w:hAnsi="Times New Roman" w:cs="Times New Roman"/>
          <w:sz w:val="24"/>
          <w:szCs w:val="24"/>
          <w:lang w:val="hr-HR"/>
        </w:rPr>
        <w:t>obuhvaća</w:t>
      </w:r>
      <w:r w:rsidR="00E90695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046521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postojeći </w:t>
      </w:r>
      <w:r w:rsidR="00E90695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objekt </w:t>
      </w:r>
      <w:r w:rsidR="00B50C3A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u kojem je smješten </w:t>
      </w:r>
      <w:r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SCADA sustava </w:t>
      </w:r>
      <w:r w:rsidR="00B50C3A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(OT sustav) </w:t>
      </w:r>
      <w:r w:rsidR="00E90695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koji </w:t>
      </w:r>
      <w:r w:rsidR="00B50C3A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bi </w:t>
      </w:r>
      <w:r w:rsidR="00DF4CFB" w:rsidRPr="004561B9">
        <w:rPr>
          <w:rFonts w:ascii="Times New Roman" w:hAnsi="Times New Roman" w:cs="Times New Roman"/>
          <w:sz w:val="24"/>
          <w:szCs w:val="24"/>
          <w:lang w:val="hr-HR"/>
        </w:rPr>
        <w:t>određenom</w:t>
      </w:r>
      <w:r w:rsidR="00B50C3A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 nadogradnjom</w:t>
      </w:r>
      <w:r w:rsidR="005E345E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50C3A" w:rsidRPr="004561B9">
        <w:rPr>
          <w:rFonts w:ascii="Times New Roman" w:hAnsi="Times New Roman" w:cs="Times New Roman"/>
          <w:sz w:val="24"/>
          <w:szCs w:val="24"/>
          <w:lang w:val="hr-HR"/>
        </w:rPr>
        <w:t>i pojedinim preinakama</w:t>
      </w:r>
      <w:r w:rsidR="00E90695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kroz </w:t>
      </w:r>
      <w:r w:rsidR="00E90695" w:rsidRPr="004561B9">
        <w:rPr>
          <w:rFonts w:ascii="Times New Roman" w:hAnsi="Times New Roman" w:cs="Times New Roman"/>
          <w:sz w:val="24"/>
          <w:szCs w:val="24"/>
          <w:lang w:val="hr-HR"/>
        </w:rPr>
        <w:t>građevinsk</w:t>
      </w:r>
      <w:r w:rsidRPr="004561B9">
        <w:rPr>
          <w:rFonts w:ascii="Times New Roman" w:hAnsi="Times New Roman" w:cs="Times New Roman"/>
          <w:sz w:val="24"/>
          <w:szCs w:val="24"/>
          <w:lang w:val="hr-HR"/>
        </w:rPr>
        <w:t>e,</w:t>
      </w:r>
      <w:r w:rsidR="00B50C3A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5A78D5" w:rsidRPr="004561B9">
        <w:rPr>
          <w:rFonts w:ascii="Times New Roman" w:hAnsi="Times New Roman" w:cs="Times New Roman"/>
          <w:sz w:val="24"/>
          <w:szCs w:val="24"/>
          <w:lang w:val="hr-HR"/>
        </w:rPr>
        <w:t>strojarsk</w:t>
      </w:r>
      <w:r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e i zahvate na </w:t>
      </w:r>
      <w:r w:rsidR="006432B1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elektro instalacijama </w:t>
      </w:r>
      <w:r w:rsidR="00E90695" w:rsidRPr="004561B9">
        <w:rPr>
          <w:rFonts w:ascii="Times New Roman" w:hAnsi="Times New Roman" w:cs="Times New Roman"/>
          <w:sz w:val="24"/>
          <w:szCs w:val="24"/>
          <w:lang w:val="hr-HR"/>
        </w:rPr>
        <w:t>osigura</w:t>
      </w:r>
      <w:r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o </w:t>
      </w:r>
      <w:r w:rsidR="00E90695" w:rsidRPr="004561B9">
        <w:rPr>
          <w:rFonts w:ascii="Times New Roman" w:hAnsi="Times New Roman" w:cs="Times New Roman"/>
          <w:sz w:val="24"/>
          <w:szCs w:val="24"/>
          <w:lang w:val="hr-HR"/>
        </w:rPr>
        <w:t>rad u normalnim i otežanim uvjetima uzrokovanim izvanrednim stanjima, a sve u cilju  osiguranja zaštite ljudi, imovine, kontinuiteta poslovanja i pružanja ključne usluge kako je to definirano zakonskim i podzakonskim aktima.</w:t>
      </w:r>
    </w:p>
    <w:p w14:paraId="37E7CA82" w14:textId="13D96929" w:rsidR="00DA3488" w:rsidRPr="004561B9" w:rsidRDefault="00CB4DA1" w:rsidP="00893570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561B9">
        <w:rPr>
          <w:rFonts w:ascii="Times New Roman" w:hAnsi="Times New Roman" w:cs="Times New Roman"/>
          <w:sz w:val="24"/>
          <w:szCs w:val="24"/>
          <w:lang w:val="hr-HR"/>
        </w:rPr>
        <w:t>Također, pr</w:t>
      </w:r>
      <w:r w:rsidR="00DA3488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ojektno rješenje bi sukladno zakonskoj i podzakonskoj regulativi koja </w:t>
      </w:r>
      <w:r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definira i </w:t>
      </w:r>
      <w:r w:rsidR="00DA3488" w:rsidRPr="004561B9">
        <w:rPr>
          <w:rFonts w:ascii="Times New Roman" w:hAnsi="Times New Roman" w:cs="Times New Roman"/>
          <w:sz w:val="24"/>
          <w:szCs w:val="24"/>
          <w:lang w:val="hr-HR"/>
        </w:rPr>
        <w:t>opisuje sustav besprekidno</w:t>
      </w:r>
      <w:r w:rsidRPr="004561B9">
        <w:rPr>
          <w:rFonts w:ascii="Times New Roman" w:hAnsi="Times New Roman" w:cs="Times New Roman"/>
          <w:sz w:val="24"/>
          <w:szCs w:val="24"/>
          <w:lang w:val="hr-HR"/>
        </w:rPr>
        <w:t>g</w:t>
      </w:r>
      <w:r w:rsidR="00DA3488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 napajanj</w:t>
      </w:r>
      <w:r w:rsidRPr="004561B9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DA3488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za takve ili slične procesne i industrijske sustave </w:t>
      </w:r>
      <w:r w:rsidR="00DA3488" w:rsidRPr="004561B9">
        <w:rPr>
          <w:rFonts w:ascii="Times New Roman" w:hAnsi="Times New Roman" w:cs="Times New Roman"/>
          <w:sz w:val="24"/>
          <w:szCs w:val="24"/>
          <w:lang w:val="hr-HR"/>
        </w:rPr>
        <w:t>(tehničk</w:t>
      </w:r>
      <w:r w:rsidRPr="004561B9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DA3488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 rješenj</w:t>
      </w:r>
      <w:r w:rsidRPr="004561B9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DA3488" w:rsidRPr="004561B9">
        <w:rPr>
          <w:rFonts w:ascii="Times New Roman" w:hAnsi="Times New Roman" w:cs="Times New Roman"/>
          <w:sz w:val="24"/>
          <w:szCs w:val="24"/>
          <w:lang w:val="hr-HR"/>
        </w:rPr>
        <w:t>, pozicij</w:t>
      </w:r>
      <w:r w:rsidRPr="004561B9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DA3488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 opreme i sl.) trebalo dati odgovor da li trenutna pozicija izgrađenog sustava za besprekidno napajanje može i dalje ostati na postojećoj poziciji</w:t>
      </w:r>
      <w:r w:rsidR="000B3BC5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 u prostoriji (</w:t>
      </w:r>
      <w:r w:rsidR="002D1533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cca </w:t>
      </w:r>
      <w:r w:rsidR="000B3BC5" w:rsidRPr="004561B9">
        <w:rPr>
          <w:rFonts w:ascii="Times New Roman" w:hAnsi="Times New Roman" w:cs="Times New Roman"/>
          <w:sz w:val="24"/>
          <w:szCs w:val="24"/>
          <w:lang w:val="hr-HR"/>
        </w:rPr>
        <w:t>površine 9m</w:t>
      </w:r>
      <w:r w:rsidR="000B3BC5" w:rsidRPr="004561B9">
        <w:rPr>
          <w:rFonts w:ascii="Times New Roman" w:hAnsi="Times New Roman" w:cs="Times New Roman"/>
          <w:sz w:val="24"/>
          <w:szCs w:val="24"/>
          <w:vertAlign w:val="superscript"/>
          <w:lang w:val="hr-HR"/>
        </w:rPr>
        <w:t>2</w:t>
      </w:r>
      <w:r w:rsidR="000B3BC5" w:rsidRPr="004561B9">
        <w:rPr>
          <w:rFonts w:ascii="Times New Roman" w:hAnsi="Times New Roman" w:cs="Times New Roman"/>
          <w:sz w:val="24"/>
          <w:szCs w:val="24"/>
          <w:lang w:val="hr-HR"/>
        </w:rPr>
        <w:t>)</w:t>
      </w:r>
      <w:r w:rsidR="00DA3488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 ili </w:t>
      </w:r>
      <w:r w:rsidR="009E1A8E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je istu potrebno </w:t>
      </w:r>
      <w:r w:rsidR="00DA3488" w:rsidRPr="004561B9">
        <w:rPr>
          <w:rFonts w:ascii="Times New Roman" w:hAnsi="Times New Roman" w:cs="Times New Roman"/>
          <w:sz w:val="24"/>
          <w:szCs w:val="24"/>
          <w:lang w:val="hr-HR"/>
        </w:rPr>
        <w:t>izmjestiti u drugi namjenski prostor</w:t>
      </w:r>
      <w:r w:rsidR="009E1A8E" w:rsidRPr="004561B9">
        <w:rPr>
          <w:rFonts w:ascii="Times New Roman" w:hAnsi="Times New Roman" w:cs="Times New Roman"/>
          <w:sz w:val="24"/>
          <w:szCs w:val="24"/>
          <w:lang w:val="hr-HR"/>
        </w:rPr>
        <w:t>, ukoliko bi se</w:t>
      </w:r>
      <w:r w:rsidR="00F412ED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 povećala</w:t>
      </w:r>
      <w:r w:rsidR="009E1A8E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412ED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sigurnost </w:t>
      </w:r>
      <w:r w:rsidR="009E1A8E" w:rsidRPr="004561B9">
        <w:rPr>
          <w:rFonts w:ascii="Times New Roman" w:hAnsi="Times New Roman" w:cs="Times New Roman"/>
          <w:sz w:val="24"/>
          <w:szCs w:val="24"/>
          <w:lang w:val="hr-HR"/>
        </w:rPr>
        <w:t>predmetne prostorije</w:t>
      </w:r>
      <w:r w:rsidR="002C7A5B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 ili predložiti neko novo tehničko rješenje koje bi zadovoljilo sve zahtjeve informacijske sigurnosti kao i zahtjeve za postizanje visoke razine kibernetičke sigurnosti</w:t>
      </w:r>
    </w:p>
    <w:p w14:paraId="08202F61" w14:textId="6E203282" w:rsidR="00A02A97" w:rsidRPr="004561B9" w:rsidRDefault="00103608" w:rsidP="00893570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561B9">
        <w:rPr>
          <w:rFonts w:ascii="Times New Roman" w:hAnsi="Times New Roman" w:cs="Times New Roman"/>
          <w:sz w:val="24"/>
          <w:szCs w:val="24"/>
          <w:lang w:val="hr-HR"/>
        </w:rPr>
        <w:t>Prilikom projektiranj</w:t>
      </w:r>
      <w:r w:rsidR="005549EF" w:rsidRPr="004561B9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 uređenja postojeće prostorije potrebno </w:t>
      </w:r>
      <w:r w:rsidR="00A02A97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je </w:t>
      </w:r>
      <w:r w:rsidR="00780422" w:rsidRPr="004561B9">
        <w:rPr>
          <w:rFonts w:ascii="Times New Roman" w:hAnsi="Times New Roman" w:cs="Times New Roman"/>
          <w:sz w:val="24"/>
          <w:szCs w:val="24"/>
          <w:lang w:val="hr-HR"/>
        </w:rPr>
        <w:t>voditi računa</w:t>
      </w:r>
      <w:r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 o</w:t>
      </w:r>
      <w:r w:rsidR="00780422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4561B9">
        <w:rPr>
          <w:rFonts w:ascii="Times New Roman" w:hAnsi="Times New Roman" w:cs="Times New Roman"/>
          <w:sz w:val="24"/>
          <w:szCs w:val="24"/>
          <w:lang w:val="hr-HR"/>
        </w:rPr>
        <w:t>detaljnoj p</w:t>
      </w:r>
      <w:r w:rsidR="00A02A97" w:rsidRPr="004561B9">
        <w:rPr>
          <w:rFonts w:ascii="Times New Roman" w:hAnsi="Times New Roman" w:cs="Times New Roman"/>
          <w:sz w:val="24"/>
          <w:szCs w:val="24"/>
          <w:lang w:val="hr-HR"/>
        </w:rPr>
        <w:t>rocjen</w:t>
      </w:r>
      <w:r w:rsidR="00497BDF" w:rsidRPr="004561B9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A02A97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 prostora</w:t>
      </w:r>
      <w:r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 (</w:t>
      </w:r>
      <w:r w:rsidR="000B3BC5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ukupnoj </w:t>
      </w:r>
      <w:r w:rsidRPr="004561B9">
        <w:rPr>
          <w:rFonts w:ascii="Times New Roman" w:hAnsi="Times New Roman" w:cs="Times New Roman"/>
          <w:sz w:val="24"/>
          <w:szCs w:val="24"/>
          <w:lang w:val="hr-HR"/>
        </w:rPr>
        <w:t>površin</w:t>
      </w:r>
      <w:r w:rsidR="00497BDF" w:rsidRPr="004561B9">
        <w:rPr>
          <w:rFonts w:ascii="Times New Roman" w:hAnsi="Times New Roman" w:cs="Times New Roman"/>
          <w:sz w:val="24"/>
          <w:szCs w:val="24"/>
          <w:lang w:val="hr-HR"/>
        </w:rPr>
        <w:t>i prostorije</w:t>
      </w:r>
      <w:r w:rsidR="000B3BC5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 (</w:t>
      </w:r>
      <w:r w:rsidR="005B2FC9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cca </w:t>
      </w:r>
      <w:r w:rsidR="000B3BC5" w:rsidRPr="004561B9">
        <w:rPr>
          <w:rFonts w:ascii="Times New Roman" w:hAnsi="Times New Roman" w:cs="Times New Roman"/>
          <w:sz w:val="24"/>
          <w:szCs w:val="24"/>
          <w:lang w:val="hr-HR"/>
        </w:rPr>
        <w:t>12,5 m</w:t>
      </w:r>
      <w:r w:rsidR="000B3BC5" w:rsidRPr="004561B9">
        <w:rPr>
          <w:rFonts w:ascii="Times New Roman" w:hAnsi="Times New Roman" w:cs="Times New Roman"/>
          <w:sz w:val="24"/>
          <w:szCs w:val="24"/>
          <w:vertAlign w:val="superscript"/>
          <w:lang w:val="hr-HR"/>
        </w:rPr>
        <w:t>2</w:t>
      </w:r>
      <w:r w:rsidR="000B3BC5" w:rsidRPr="004561B9">
        <w:rPr>
          <w:rFonts w:ascii="Times New Roman" w:hAnsi="Times New Roman" w:cs="Times New Roman"/>
          <w:sz w:val="24"/>
          <w:szCs w:val="24"/>
          <w:lang w:val="hr-HR"/>
        </w:rPr>
        <w:t>)</w:t>
      </w:r>
      <w:r w:rsidRPr="004561B9">
        <w:rPr>
          <w:rFonts w:ascii="Times New Roman" w:hAnsi="Times New Roman" w:cs="Times New Roman"/>
          <w:sz w:val="24"/>
          <w:szCs w:val="24"/>
          <w:lang w:val="hr-HR"/>
        </w:rPr>
        <w:t>, ventilacij</w:t>
      </w:r>
      <w:r w:rsidR="00E91DC5" w:rsidRPr="004561B9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4561B9">
        <w:rPr>
          <w:rFonts w:ascii="Times New Roman" w:hAnsi="Times New Roman" w:cs="Times New Roman"/>
          <w:sz w:val="24"/>
          <w:szCs w:val="24"/>
          <w:lang w:val="hr-HR"/>
        </w:rPr>
        <w:t>, pristup struji i mreži</w:t>
      </w:r>
      <w:r w:rsidR="00497BDF" w:rsidRPr="004561B9">
        <w:rPr>
          <w:rFonts w:ascii="Times New Roman" w:hAnsi="Times New Roman" w:cs="Times New Roman"/>
          <w:sz w:val="24"/>
          <w:szCs w:val="24"/>
          <w:lang w:val="hr-HR"/>
        </w:rPr>
        <w:t>), sigurnosn</w:t>
      </w:r>
      <w:r w:rsidR="005549EF" w:rsidRPr="004561B9">
        <w:rPr>
          <w:rFonts w:ascii="Times New Roman" w:hAnsi="Times New Roman" w:cs="Times New Roman"/>
          <w:sz w:val="24"/>
          <w:szCs w:val="24"/>
          <w:lang w:val="hr-HR"/>
        </w:rPr>
        <w:t>im</w:t>
      </w:r>
      <w:r w:rsidR="00497BDF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A3488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rizicima i </w:t>
      </w:r>
      <w:r w:rsidR="00497BDF" w:rsidRPr="004561B9">
        <w:rPr>
          <w:rFonts w:ascii="Times New Roman" w:hAnsi="Times New Roman" w:cs="Times New Roman"/>
          <w:sz w:val="24"/>
          <w:szCs w:val="24"/>
          <w:lang w:val="hr-HR"/>
        </w:rPr>
        <w:t>mjer</w:t>
      </w:r>
      <w:r w:rsidR="005549EF" w:rsidRPr="004561B9">
        <w:rPr>
          <w:rFonts w:ascii="Times New Roman" w:hAnsi="Times New Roman" w:cs="Times New Roman"/>
          <w:sz w:val="24"/>
          <w:szCs w:val="24"/>
          <w:lang w:val="hr-HR"/>
        </w:rPr>
        <w:t>ama</w:t>
      </w:r>
      <w:r w:rsidR="00497BDF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 (prijetnje, sustav zaštite od požara, sustav zaštite od poplava, alarmne sustave, pristupne kontrole, itd.), električn</w:t>
      </w:r>
      <w:r w:rsidR="00BA4153" w:rsidRPr="004561B9">
        <w:rPr>
          <w:rFonts w:ascii="Times New Roman" w:hAnsi="Times New Roman" w:cs="Times New Roman"/>
          <w:sz w:val="24"/>
          <w:szCs w:val="24"/>
          <w:lang w:val="hr-HR"/>
        </w:rPr>
        <w:t>oj</w:t>
      </w:r>
      <w:r w:rsidR="00497BDF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 opskrb</w:t>
      </w:r>
      <w:r w:rsidR="00BA4153" w:rsidRPr="004561B9">
        <w:rPr>
          <w:rFonts w:ascii="Times New Roman" w:hAnsi="Times New Roman" w:cs="Times New Roman"/>
          <w:sz w:val="24"/>
          <w:szCs w:val="24"/>
          <w:lang w:val="hr-HR"/>
        </w:rPr>
        <w:t>i (kapacitet električne energije za serversku opremu, UPS</w:t>
      </w:r>
      <w:r w:rsidR="00FF66A5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BA4153" w:rsidRPr="004561B9">
        <w:rPr>
          <w:rFonts w:ascii="Times New Roman" w:hAnsi="Times New Roman" w:cs="Times New Roman"/>
          <w:sz w:val="24"/>
          <w:szCs w:val="24"/>
          <w:lang w:val="hr-HR"/>
        </w:rPr>
        <w:lastRenderedPageBreak/>
        <w:t>zaštit</w:t>
      </w:r>
      <w:r w:rsidR="00FF66A5" w:rsidRPr="004561B9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BA4153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 od prekida napajanja, utičnice na strategijskim mjestima</w:t>
      </w:r>
      <w:r w:rsidR="00FF66A5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B7C51" w:rsidRPr="004561B9">
        <w:rPr>
          <w:rFonts w:ascii="Times New Roman" w:hAnsi="Times New Roman" w:cs="Times New Roman"/>
          <w:sz w:val="24"/>
          <w:szCs w:val="24"/>
          <w:lang w:val="hr-HR"/>
        </w:rPr>
        <w:t>u prostoriji</w:t>
      </w:r>
      <w:r w:rsidR="00BA4153" w:rsidRPr="004561B9">
        <w:rPr>
          <w:rFonts w:ascii="Times New Roman" w:hAnsi="Times New Roman" w:cs="Times New Roman"/>
          <w:sz w:val="24"/>
          <w:szCs w:val="24"/>
          <w:lang w:val="hr-HR"/>
        </w:rPr>
        <w:t>), h</w:t>
      </w:r>
      <w:r w:rsidR="00A02A97" w:rsidRPr="004561B9">
        <w:rPr>
          <w:rFonts w:ascii="Times New Roman" w:hAnsi="Times New Roman" w:cs="Times New Roman"/>
          <w:sz w:val="24"/>
          <w:szCs w:val="24"/>
          <w:lang w:val="hr-HR"/>
        </w:rPr>
        <w:t>lađenj</w:t>
      </w:r>
      <w:r w:rsidR="00FF66A5" w:rsidRPr="004561B9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BA4153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 (</w:t>
      </w:r>
      <w:r w:rsidR="00A02A97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sustav hlađenja </w:t>
      </w:r>
      <w:r w:rsidR="00FF66A5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i klimatizacije </w:t>
      </w:r>
      <w:r w:rsidR="00BA4153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za </w:t>
      </w:r>
      <w:r w:rsidR="001B5DB5" w:rsidRPr="004561B9">
        <w:rPr>
          <w:rFonts w:ascii="Times New Roman" w:hAnsi="Times New Roman" w:cs="Times New Roman"/>
          <w:sz w:val="24"/>
          <w:szCs w:val="24"/>
          <w:lang w:val="hr-HR"/>
        </w:rPr>
        <w:t>sprječavanje</w:t>
      </w:r>
      <w:r w:rsidR="00A02A97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 pregrijavanj</w:t>
      </w:r>
      <w:r w:rsidR="006B3C7D" w:rsidRPr="004561B9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A02A97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 serverske opreme</w:t>
      </w:r>
      <w:r w:rsidR="00BA4153" w:rsidRPr="004561B9">
        <w:rPr>
          <w:rFonts w:ascii="Times New Roman" w:hAnsi="Times New Roman" w:cs="Times New Roman"/>
          <w:sz w:val="24"/>
          <w:szCs w:val="24"/>
          <w:lang w:val="hr-HR"/>
        </w:rPr>
        <w:t>), povezivanj</w:t>
      </w:r>
      <w:r w:rsidR="00FF66A5" w:rsidRPr="004561B9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BA4153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 mreže (infrastruktur</w:t>
      </w:r>
      <w:r w:rsidR="00FF66A5" w:rsidRPr="004561B9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BA4153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 za pouzdanu mrežnu vezu i redud</w:t>
      </w:r>
      <w:r w:rsidR="00483872" w:rsidRPr="004561B9">
        <w:rPr>
          <w:rFonts w:ascii="Times New Roman" w:hAnsi="Times New Roman" w:cs="Times New Roman"/>
          <w:sz w:val="24"/>
          <w:szCs w:val="24"/>
          <w:lang w:val="hr-HR"/>
        </w:rPr>
        <w:t>ancija</w:t>
      </w:r>
      <w:r w:rsidR="00BA4153" w:rsidRPr="004561B9">
        <w:rPr>
          <w:rFonts w:ascii="Times New Roman" w:hAnsi="Times New Roman" w:cs="Times New Roman"/>
          <w:sz w:val="24"/>
          <w:szCs w:val="24"/>
          <w:lang w:val="hr-HR"/>
        </w:rPr>
        <w:t>)</w:t>
      </w:r>
      <w:r w:rsidR="00483872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BA4153" w:rsidRPr="004561B9">
        <w:rPr>
          <w:rFonts w:ascii="Times New Roman" w:hAnsi="Times New Roman" w:cs="Times New Roman"/>
          <w:sz w:val="24"/>
          <w:szCs w:val="24"/>
          <w:lang w:val="hr-HR"/>
        </w:rPr>
        <w:t>protupožarn</w:t>
      </w:r>
      <w:r w:rsidR="00FF66A5" w:rsidRPr="004561B9">
        <w:rPr>
          <w:rFonts w:ascii="Times New Roman" w:hAnsi="Times New Roman" w:cs="Times New Roman"/>
          <w:sz w:val="24"/>
          <w:szCs w:val="24"/>
          <w:lang w:val="hr-HR"/>
        </w:rPr>
        <w:t>oj</w:t>
      </w:r>
      <w:r w:rsidR="00BA4153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 zaštit</w:t>
      </w:r>
      <w:r w:rsidR="00FF66A5" w:rsidRPr="004561B9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BA4153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 (sustav detekcije požara i automatskog gašenja požara, </w:t>
      </w:r>
      <w:r w:rsidR="00FF66A5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ugrađeni </w:t>
      </w:r>
      <w:r w:rsidR="00BA4153" w:rsidRPr="004561B9">
        <w:rPr>
          <w:rFonts w:ascii="Times New Roman" w:hAnsi="Times New Roman" w:cs="Times New Roman"/>
          <w:sz w:val="24"/>
          <w:szCs w:val="24"/>
          <w:lang w:val="hr-HR"/>
        </w:rPr>
        <w:t>materijali otporni na požar</w:t>
      </w:r>
      <w:r w:rsidR="001E1835" w:rsidRPr="004561B9">
        <w:rPr>
          <w:rFonts w:ascii="Times New Roman" w:hAnsi="Times New Roman" w:cs="Times New Roman"/>
          <w:sz w:val="24"/>
          <w:szCs w:val="24"/>
          <w:lang w:val="hr-HR"/>
        </w:rPr>
        <w:t>...</w:t>
      </w:r>
      <w:r w:rsidR="00BA4153" w:rsidRPr="004561B9">
        <w:rPr>
          <w:rFonts w:ascii="Times New Roman" w:hAnsi="Times New Roman" w:cs="Times New Roman"/>
          <w:sz w:val="24"/>
          <w:szCs w:val="24"/>
          <w:lang w:val="hr-HR"/>
        </w:rPr>
        <w:t>)</w:t>
      </w:r>
      <w:r w:rsidR="00483872" w:rsidRPr="004561B9">
        <w:rPr>
          <w:rFonts w:ascii="Times New Roman" w:hAnsi="Times New Roman" w:cs="Times New Roman"/>
          <w:sz w:val="24"/>
          <w:szCs w:val="24"/>
          <w:lang w:val="hr-HR"/>
        </w:rPr>
        <w:t>, f</w:t>
      </w:r>
      <w:r w:rsidR="00A02A97" w:rsidRPr="004561B9">
        <w:rPr>
          <w:rFonts w:ascii="Times New Roman" w:hAnsi="Times New Roman" w:cs="Times New Roman"/>
          <w:sz w:val="24"/>
          <w:szCs w:val="24"/>
          <w:lang w:val="hr-HR"/>
        </w:rPr>
        <w:t>izičk</w:t>
      </w:r>
      <w:r w:rsidR="00995DBA" w:rsidRPr="004561B9">
        <w:rPr>
          <w:rFonts w:ascii="Times New Roman" w:hAnsi="Times New Roman" w:cs="Times New Roman"/>
          <w:sz w:val="24"/>
          <w:szCs w:val="24"/>
          <w:lang w:val="hr-HR"/>
        </w:rPr>
        <w:t>oj</w:t>
      </w:r>
      <w:r w:rsidR="00A02A97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 sigurnost</w:t>
      </w:r>
      <w:r w:rsidR="00995DBA" w:rsidRPr="004561B9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483872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 (</w:t>
      </w:r>
      <w:r w:rsidR="00EC4AD3" w:rsidRPr="004561B9">
        <w:rPr>
          <w:rFonts w:ascii="Times New Roman" w:hAnsi="Times New Roman" w:cs="Times New Roman"/>
          <w:sz w:val="24"/>
          <w:szCs w:val="24"/>
          <w:lang w:val="hr-HR"/>
        </w:rPr>
        <w:t>građevinska izvedba objekta, zaštitne prepreke, senzori, kamere za nadzor i pristupne kontrole</w:t>
      </w:r>
      <w:r w:rsidR="00907667" w:rsidRPr="004561B9">
        <w:rPr>
          <w:rFonts w:ascii="Times New Roman" w:hAnsi="Times New Roman" w:cs="Times New Roman"/>
          <w:sz w:val="24"/>
          <w:szCs w:val="24"/>
          <w:lang w:val="hr-HR"/>
        </w:rPr>
        <w:t>)</w:t>
      </w:r>
      <w:r w:rsidR="00483872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, te jačanju </w:t>
      </w:r>
      <w:r w:rsidR="00F43B62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ulaska u </w:t>
      </w:r>
      <w:r w:rsidR="00483872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43B62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štićenu zonu server prostorije iz prostora DC-a kroz </w:t>
      </w:r>
      <w:r w:rsidR="00907667" w:rsidRPr="004561B9">
        <w:rPr>
          <w:rFonts w:ascii="Times New Roman" w:hAnsi="Times New Roman" w:cs="Times New Roman"/>
          <w:sz w:val="24"/>
          <w:szCs w:val="24"/>
          <w:lang w:val="hr-HR"/>
        </w:rPr>
        <w:t>odabir</w:t>
      </w:r>
      <w:r w:rsidR="00F412ED" w:rsidRPr="004561B9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907667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43B62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dobavu i ugradnju namjenskih </w:t>
      </w:r>
      <w:r w:rsidR="00907667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protuprovalnih </w:t>
      </w:r>
      <w:r w:rsidR="00F43B62" w:rsidRPr="004561B9">
        <w:rPr>
          <w:rFonts w:ascii="Times New Roman" w:hAnsi="Times New Roman" w:cs="Times New Roman"/>
          <w:sz w:val="24"/>
          <w:szCs w:val="24"/>
          <w:lang w:val="hr-HR"/>
        </w:rPr>
        <w:t>vrata kojim bi se o</w:t>
      </w:r>
      <w:r w:rsidR="001B5DB5" w:rsidRPr="004561B9">
        <w:rPr>
          <w:rFonts w:ascii="Times New Roman" w:hAnsi="Times New Roman" w:cs="Times New Roman"/>
          <w:sz w:val="24"/>
          <w:szCs w:val="24"/>
          <w:lang w:val="hr-HR"/>
        </w:rPr>
        <w:t>si</w:t>
      </w:r>
      <w:r w:rsidR="00F43B62" w:rsidRPr="004561B9">
        <w:rPr>
          <w:rFonts w:ascii="Times New Roman" w:hAnsi="Times New Roman" w:cs="Times New Roman"/>
          <w:sz w:val="24"/>
          <w:szCs w:val="24"/>
          <w:lang w:val="hr-HR"/>
        </w:rPr>
        <w:t>guravao ulaz u</w:t>
      </w:r>
      <w:r w:rsidR="00907667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 štićenu zonu kao i jačanju prozorskog okna server prostorije, dodatnoj </w:t>
      </w:r>
      <w:r w:rsidR="00483872" w:rsidRPr="004561B9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A02A97" w:rsidRPr="004561B9">
        <w:rPr>
          <w:rFonts w:ascii="Times New Roman" w:hAnsi="Times New Roman" w:cs="Times New Roman"/>
          <w:sz w:val="24"/>
          <w:szCs w:val="24"/>
          <w:lang w:val="hr-HR"/>
        </w:rPr>
        <w:t>rganizacij</w:t>
      </w:r>
      <w:r w:rsidR="00995DBA" w:rsidRPr="004561B9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A02A97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414E01" w:rsidRPr="004561B9">
        <w:rPr>
          <w:rFonts w:ascii="Times New Roman" w:hAnsi="Times New Roman" w:cs="Times New Roman"/>
          <w:sz w:val="24"/>
          <w:szCs w:val="24"/>
          <w:lang w:val="hr-HR"/>
        </w:rPr>
        <w:t>i prilagodb</w:t>
      </w:r>
      <w:r w:rsidR="00995DBA" w:rsidRPr="004561B9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414E01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02A97" w:rsidRPr="004561B9">
        <w:rPr>
          <w:rFonts w:ascii="Times New Roman" w:hAnsi="Times New Roman" w:cs="Times New Roman"/>
          <w:sz w:val="24"/>
          <w:szCs w:val="24"/>
          <w:lang w:val="hr-HR"/>
        </w:rPr>
        <w:t>prostora</w:t>
      </w:r>
      <w:r w:rsidR="00483872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B7C51" w:rsidRPr="004561B9">
        <w:rPr>
          <w:rFonts w:ascii="Times New Roman" w:hAnsi="Times New Roman" w:cs="Times New Roman"/>
          <w:sz w:val="24"/>
          <w:szCs w:val="24"/>
          <w:lang w:val="hr-HR"/>
        </w:rPr>
        <w:t>(</w:t>
      </w:r>
      <w:r w:rsidR="004D4B50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prilagodba prostora za specifične zahtjeve serverske opreme </w:t>
      </w:r>
      <w:r w:rsidR="00426C2B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koja je </w:t>
      </w:r>
      <w:r w:rsidR="009B7C51" w:rsidRPr="004561B9">
        <w:rPr>
          <w:rFonts w:ascii="Times New Roman" w:hAnsi="Times New Roman" w:cs="Times New Roman"/>
          <w:sz w:val="24"/>
          <w:szCs w:val="24"/>
          <w:lang w:val="hr-HR"/>
        </w:rPr>
        <w:t>pravilno postavljena</w:t>
      </w:r>
      <w:r w:rsidR="00414E01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 i označena</w:t>
      </w:r>
      <w:r w:rsidR="009B7C51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426C2B" w:rsidRPr="004561B9">
        <w:rPr>
          <w:rFonts w:ascii="Times New Roman" w:hAnsi="Times New Roman" w:cs="Times New Roman"/>
          <w:sz w:val="24"/>
          <w:szCs w:val="24"/>
          <w:lang w:val="hr-HR"/>
        </w:rPr>
        <w:t>za</w:t>
      </w:r>
      <w:r w:rsidR="009B7C51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 lako održavanje i pristup</w:t>
      </w:r>
      <w:r w:rsidR="00414E01" w:rsidRPr="004561B9">
        <w:rPr>
          <w:rFonts w:ascii="Times New Roman" w:hAnsi="Times New Roman" w:cs="Times New Roman"/>
          <w:sz w:val="24"/>
          <w:szCs w:val="24"/>
          <w:lang w:val="hr-HR"/>
        </w:rPr>
        <w:t>)</w:t>
      </w:r>
      <w:r w:rsidR="00426C2B" w:rsidRPr="004561B9">
        <w:rPr>
          <w:rFonts w:ascii="Times New Roman" w:hAnsi="Times New Roman" w:cs="Times New Roman"/>
          <w:sz w:val="24"/>
          <w:szCs w:val="24"/>
          <w:lang w:val="hr-HR"/>
        </w:rPr>
        <w:t>, u</w:t>
      </w:r>
      <w:r w:rsidR="00A02A97" w:rsidRPr="004561B9">
        <w:rPr>
          <w:rFonts w:ascii="Times New Roman" w:hAnsi="Times New Roman" w:cs="Times New Roman"/>
          <w:sz w:val="24"/>
          <w:szCs w:val="24"/>
          <w:lang w:val="hr-HR"/>
        </w:rPr>
        <w:t>pravljanj</w:t>
      </w:r>
      <w:r w:rsidR="00025527" w:rsidRPr="004561B9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A02A97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 bukom</w:t>
      </w:r>
      <w:r w:rsidR="00426C2B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 (smanjenje buke</w:t>
      </w:r>
      <w:r w:rsidR="00D1761D" w:rsidRPr="004561B9">
        <w:t xml:space="preserve"> </w:t>
      </w:r>
      <w:r w:rsidR="00D1761D" w:rsidRPr="004561B9">
        <w:rPr>
          <w:rFonts w:ascii="Times New Roman" w:hAnsi="Times New Roman" w:cs="Times New Roman"/>
          <w:sz w:val="24"/>
          <w:szCs w:val="24"/>
          <w:lang w:val="hr-HR"/>
        </w:rPr>
        <w:t>iz serverske opreme ukoliko je potrebno)</w:t>
      </w:r>
      <w:r w:rsidR="00AB29B6" w:rsidRPr="004561B9">
        <w:rPr>
          <w:rFonts w:ascii="Times New Roman" w:hAnsi="Times New Roman" w:cs="Times New Roman"/>
          <w:sz w:val="24"/>
          <w:szCs w:val="24"/>
          <w:lang w:val="hr-HR"/>
        </w:rPr>
        <w:t>, te</w:t>
      </w:r>
      <w:r w:rsidR="00D1761D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 plan održavanja sukladno pravilima i propisima koji se odnose na sigurnost i uređenje prostorije u kojim je smještena procesn</w:t>
      </w:r>
      <w:r w:rsidR="00E61F7A" w:rsidRPr="004561B9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D1761D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 opreme i informacijski sustav</w:t>
      </w:r>
      <w:r w:rsidR="00E61F7A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07667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za </w:t>
      </w:r>
      <w:bookmarkStart w:id="7" w:name="_Hlk158207806"/>
      <w:r w:rsidR="00907667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osiguravanje </w:t>
      </w:r>
      <w:r w:rsidR="001B5DB5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i pružanje </w:t>
      </w:r>
      <w:r w:rsidR="00907667" w:rsidRPr="004561B9">
        <w:rPr>
          <w:rFonts w:ascii="Times New Roman" w:hAnsi="Times New Roman" w:cs="Times New Roman"/>
          <w:sz w:val="24"/>
          <w:szCs w:val="24"/>
          <w:lang w:val="hr-HR"/>
        </w:rPr>
        <w:t>ključne usluge</w:t>
      </w:r>
      <w:bookmarkEnd w:id="7"/>
      <w:r w:rsidR="00E61F7A" w:rsidRPr="004561B9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5930797A" w14:textId="3C5F19E3" w:rsidR="00AA7F8E" w:rsidRPr="004561B9" w:rsidRDefault="00893570" w:rsidP="00E61F7A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Pod navedenim se podrazumijeva </w:t>
      </w:r>
      <w:r w:rsidR="009662AC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osiguranje </w:t>
      </w:r>
      <w:r w:rsidRPr="004561B9">
        <w:rPr>
          <w:rFonts w:ascii="Times New Roman" w:hAnsi="Times New Roman" w:cs="Times New Roman"/>
          <w:sz w:val="24"/>
          <w:szCs w:val="24"/>
          <w:lang w:val="hr-HR"/>
        </w:rPr>
        <w:t>visok</w:t>
      </w:r>
      <w:r w:rsidR="00EB657E" w:rsidRPr="004561B9">
        <w:rPr>
          <w:rFonts w:ascii="Times New Roman" w:hAnsi="Times New Roman" w:cs="Times New Roman"/>
          <w:sz w:val="24"/>
          <w:szCs w:val="24"/>
          <w:lang w:val="hr-HR"/>
        </w:rPr>
        <w:t>e</w:t>
      </w:r>
      <w:r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 razin</w:t>
      </w:r>
      <w:r w:rsidR="00EB657E" w:rsidRPr="004561B9">
        <w:rPr>
          <w:rFonts w:ascii="Times New Roman" w:hAnsi="Times New Roman" w:cs="Times New Roman"/>
          <w:sz w:val="24"/>
          <w:szCs w:val="24"/>
          <w:lang w:val="hr-HR"/>
        </w:rPr>
        <w:t>e</w:t>
      </w:r>
      <w:r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 sigurnosti svih komponenti (fizička i softverska rješenja), osiguranje sigurnog pristupa sustavu i prostoriji (prijava i nadzor korisnika), </w:t>
      </w:r>
      <w:r w:rsidR="00E15177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te </w:t>
      </w:r>
      <w:r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sigurne komunikacije sa svim objektima koji se </w:t>
      </w:r>
      <w:r w:rsidR="009614DA" w:rsidRPr="004561B9">
        <w:rPr>
          <w:rFonts w:ascii="Times New Roman" w:hAnsi="Times New Roman" w:cs="Times New Roman"/>
          <w:sz w:val="24"/>
          <w:szCs w:val="24"/>
          <w:lang w:val="hr-HR"/>
        </w:rPr>
        <w:t>nadziru</w:t>
      </w:r>
      <w:r w:rsidR="00D44BE4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 iz DC kao</w:t>
      </w:r>
      <w:r w:rsidR="009614DA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 i sigurne integracije s drugim IT sustavima</w:t>
      </w:r>
      <w:r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C63CC" w:rsidRPr="004561B9">
        <w:rPr>
          <w:rFonts w:ascii="Times New Roman" w:hAnsi="Times New Roman" w:cs="Times New Roman"/>
          <w:sz w:val="24"/>
          <w:szCs w:val="24"/>
          <w:lang w:val="hr-HR"/>
        </w:rPr>
        <w:t>unutar objekata</w:t>
      </w:r>
      <w:r w:rsidR="00D44BE4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 DC</w:t>
      </w:r>
      <w:r w:rsidR="00FC63CC" w:rsidRPr="004561B9">
        <w:rPr>
          <w:rFonts w:ascii="Times New Roman" w:hAnsi="Times New Roman" w:cs="Times New Roman"/>
          <w:sz w:val="24"/>
          <w:szCs w:val="24"/>
          <w:lang w:val="hr-HR"/>
        </w:rPr>
        <w:t>, pružajući tako siguran i učinkovit rad.</w:t>
      </w:r>
    </w:p>
    <w:p w14:paraId="37616EB0" w14:textId="2700CE05" w:rsidR="00AA7F8E" w:rsidRPr="004561B9" w:rsidRDefault="00AA7F8E" w:rsidP="00D44BE4">
      <w:pPr>
        <w:spacing w:after="0" w:line="240" w:lineRule="auto"/>
        <w:jc w:val="both"/>
      </w:pPr>
      <w:r w:rsidRPr="004561B9">
        <w:rPr>
          <w:rFonts w:ascii="Times New Roman" w:hAnsi="Times New Roman" w:cs="Times New Roman"/>
          <w:sz w:val="24"/>
          <w:szCs w:val="24"/>
          <w:lang w:val="hr-HR"/>
        </w:rPr>
        <w:t>Obzirom na smještaj, specifičnost kao i osjetljivost opreme SCADA sustava (OT sustav) koja ne dozvoljava veće pomicanje opreme u prostoriji odnosno preseljenje u neku drugu prostoriju, Naručitelj predlaže uređenje i modernizaciju prostorije dobavom i ugradnjom  sigurnosno – zaštitnim sustavom koji će osigurati dovoljnu i dostatnu fizičku zaštitu opreme SCADA sustava, te kritičnog objekta GPZ-a u uobičajenim i u kriznim uvjetima rada</w:t>
      </w:r>
      <w:r w:rsidR="00EC4AD3" w:rsidRPr="004561B9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4561B9">
        <w:t xml:space="preserve"> </w:t>
      </w:r>
    </w:p>
    <w:p w14:paraId="11F985FD" w14:textId="77777777" w:rsidR="00B14A93" w:rsidRPr="004561B9" w:rsidRDefault="00B14A93" w:rsidP="008935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37498B4" w14:textId="3E43C494" w:rsidR="005662C8" w:rsidRPr="004561B9" w:rsidRDefault="00F412ED" w:rsidP="005662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Također, </w:t>
      </w:r>
      <w:r w:rsidR="001B5DB5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projektom </w:t>
      </w:r>
      <w:r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je potrebno </w:t>
      </w:r>
      <w:r w:rsidR="001B5DB5" w:rsidRPr="004561B9">
        <w:rPr>
          <w:rFonts w:ascii="Times New Roman" w:hAnsi="Times New Roman" w:cs="Times New Roman"/>
          <w:sz w:val="24"/>
          <w:szCs w:val="24"/>
          <w:lang w:val="hr-HR"/>
        </w:rPr>
        <w:t>definirati kako će se s</w:t>
      </w:r>
      <w:r w:rsidR="005662C8" w:rsidRPr="004561B9">
        <w:rPr>
          <w:rFonts w:ascii="Times New Roman" w:hAnsi="Times New Roman" w:cs="Times New Roman"/>
          <w:sz w:val="24"/>
          <w:szCs w:val="24"/>
          <w:lang w:val="hr-HR"/>
        </w:rPr>
        <w:t>v</w:t>
      </w:r>
      <w:r w:rsidR="001B5DB5" w:rsidRPr="004561B9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5662C8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 oprem</w:t>
      </w:r>
      <w:r w:rsidR="001B5DB5" w:rsidRPr="004561B9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5662C8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B5DB5" w:rsidRPr="004561B9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5662C8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 DC </w:t>
      </w:r>
      <w:r w:rsidR="001B5DB5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osigurati i zaštiti </w:t>
      </w:r>
      <w:r w:rsidR="005662C8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prije početka izvođenja radova te </w:t>
      </w:r>
      <w:r w:rsidR="001B5DB5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kako navedeni radovi neće remetiti </w:t>
      </w:r>
      <w:r w:rsidR="005662C8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funkcioniranje DC-a </w:t>
      </w:r>
      <w:r w:rsidR="001B5DB5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u obavljanju svakodnevnih poslova </w:t>
      </w:r>
      <w:r w:rsidR="005E159F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kao </w:t>
      </w:r>
      <w:r w:rsidR="001B5DB5" w:rsidRPr="004561B9">
        <w:rPr>
          <w:rFonts w:ascii="Times New Roman" w:hAnsi="Times New Roman" w:cs="Times New Roman"/>
          <w:sz w:val="24"/>
          <w:szCs w:val="24"/>
          <w:lang w:val="hr-HR"/>
        </w:rPr>
        <w:t>i aktivnosti u</w:t>
      </w:r>
      <w:r w:rsidR="005E159F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smjerenih prema </w:t>
      </w:r>
      <w:r w:rsidR="001B5DB5" w:rsidRPr="004561B9">
        <w:rPr>
          <w:rFonts w:ascii="Times New Roman" w:hAnsi="Times New Roman" w:cs="Times New Roman"/>
          <w:sz w:val="24"/>
          <w:szCs w:val="24"/>
          <w:lang w:val="hr-HR"/>
        </w:rPr>
        <w:t>pružanju ključne usluge</w:t>
      </w:r>
      <w:r w:rsidR="005662C8" w:rsidRPr="004561B9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C535C3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 Ukoliko analiz</w:t>
      </w:r>
      <w:r w:rsidR="004561B9" w:rsidRPr="004561B9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C535C3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 uvjeta postojeć</w:t>
      </w:r>
      <w:r w:rsidR="001F017E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e </w:t>
      </w:r>
      <w:r w:rsidR="00C535C3" w:rsidRPr="004561B9">
        <w:rPr>
          <w:rFonts w:ascii="Times New Roman" w:hAnsi="Times New Roman" w:cs="Times New Roman"/>
          <w:sz w:val="24"/>
          <w:szCs w:val="24"/>
          <w:lang w:val="hr-HR"/>
        </w:rPr>
        <w:t>server sob</w:t>
      </w:r>
      <w:r w:rsidR="001F017E" w:rsidRPr="004561B9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C535C3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 i pojedinih traženih sigurnosnih zahtjeva za postizanje visoke razine kibernetičke sigurnosti </w:t>
      </w:r>
      <w:r w:rsidR="008B0153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rezultira </w:t>
      </w:r>
      <w:r w:rsidR="00C535C3" w:rsidRPr="004561B9">
        <w:rPr>
          <w:rFonts w:ascii="Times New Roman" w:hAnsi="Times New Roman" w:cs="Times New Roman"/>
          <w:sz w:val="24"/>
          <w:szCs w:val="24"/>
          <w:lang w:val="hr-HR"/>
        </w:rPr>
        <w:t>značajn</w:t>
      </w:r>
      <w:r w:rsidR="008B0153" w:rsidRPr="004561B9">
        <w:rPr>
          <w:rFonts w:ascii="Times New Roman" w:hAnsi="Times New Roman" w:cs="Times New Roman"/>
          <w:sz w:val="24"/>
          <w:szCs w:val="24"/>
          <w:lang w:val="hr-HR"/>
        </w:rPr>
        <w:t>im</w:t>
      </w:r>
      <w:r w:rsidR="00C535C3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 ulaganj</w:t>
      </w:r>
      <w:r w:rsidR="008B0153" w:rsidRPr="004561B9">
        <w:rPr>
          <w:rFonts w:ascii="Times New Roman" w:hAnsi="Times New Roman" w:cs="Times New Roman"/>
          <w:sz w:val="24"/>
          <w:szCs w:val="24"/>
          <w:lang w:val="hr-HR"/>
        </w:rPr>
        <w:t>ima</w:t>
      </w:r>
      <w:r w:rsidR="00C535C3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, Ponuditelj može ponuditi i </w:t>
      </w:r>
      <w:r w:rsidR="001F017E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drugo </w:t>
      </w:r>
      <w:r w:rsidR="00C535C3" w:rsidRPr="004561B9">
        <w:rPr>
          <w:rFonts w:ascii="Times New Roman" w:hAnsi="Times New Roman" w:cs="Times New Roman"/>
          <w:sz w:val="24"/>
          <w:szCs w:val="24"/>
          <w:lang w:val="hr-HR"/>
        </w:rPr>
        <w:t>tehničko rješenje izrade projektno tehničke dokumentacije</w:t>
      </w:r>
      <w:r w:rsidR="008B0153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 novog namjenskog prostora koje bi osiguralo sve tražene uvjete, a dugoročno i manje troškove održavanja takavih sustava.</w:t>
      </w:r>
      <w:r w:rsidR="00C535C3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  <w:r w:rsidR="005662C8" w:rsidRPr="004561B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261F882B" w14:textId="1EE77B24" w:rsidR="00113537" w:rsidRPr="004561B9" w:rsidRDefault="00113537" w:rsidP="00176887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4561B9">
        <w:rPr>
          <w:rFonts w:ascii="Times New Roman" w:hAnsi="Times New Roman" w:cs="Times New Roman"/>
          <w:sz w:val="24"/>
          <w:szCs w:val="24"/>
          <w:lang w:val="hr-HR" w:eastAsia="hr-HR"/>
        </w:rPr>
        <w:t>Realizacijom ovog projekta, pridonijelo bi</w:t>
      </w:r>
      <w:r w:rsidR="005E159F" w:rsidRPr="004561B9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se</w:t>
      </w:r>
      <w:r w:rsidRPr="004561B9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značajnom povećanju sigurnosti </w:t>
      </w:r>
      <w:r w:rsidR="00471F9E" w:rsidRPr="004561B9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postojeće prostorije </w:t>
      </w:r>
      <w:r w:rsidR="005E159F" w:rsidRPr="004561B9">
        <w:rPr>
          <w:rFonts w:ascii="Times New Roman" w:hAnsi="Times New Roman" w:cs="Times New Roman"/>
          <w:sz w:val="24"/>
          <w:szCs w:val="24"/>
          <w:lang w:val="hr-HR" w:eastAsia="hr-HR"/>
        </w:rPr>
        <w:t>procesnog (</w:t>
      </w:r>
      <w:r w:rsidR="008B0153" w:rsidRPr="004561B9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u kojoj je dijelom smješten </w:t>
      </w:r>
      <w:r w:rsidR="005E159F" w:rsidRPr="004561B9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OT sustav) nadzornog upravljačkog sustava DC-a </w:t>
      </w:r>
      <w:r w:rsidR="00471F9E" w:rsidRPr="004561B9">
        <w:rPr>
          <w:rFonts w:ascii="Times New Roman" w:hAnsi="Times New Roman" w:cs="Times New Roman"/>
          <w:sz w:val="24"/>
          <w:szCs w:val="24"/>
          <w:lang w:val="hr-HR" w:eastAsia="hr-HR"/>
        </w:rPr>
        <w:t>kojim se provodi daljinsk</w:t>
      </w:r>
      <w:r w:rsidR="00C535C3" w:rsidRPr="004561B9">
        <w:rPr>
          <w:rFonts w:ascii="Times New Roman" w:hAnsi="Times New Roman" w:cs="Times New Roman"/>
          <w:sz w:val="24"/>
          <w:szCs w:val="24"/>
          <w:lang w:val="hr-HR" w:eastAsia="hr-HR"/>
        </w:rPr>
        <w:t>i</w:t>
      </w:r>
      <w:r w:rsidR="00471F9E" w:rsidRPr="004561B9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nadzor</w:t>
      </w:r>
      <w:r w:rsidR="00F412ED" w:rsidRPr="004561B9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i upravljanje plinskim distribucijskim sustavom GPZ</w:t>
      </w:r>
      <w:r w:rsidR="005E159F" w:rsidRPr="004561B9">
        <w:rPr>
          <w:rFonts w:ascii="Times New Roman" w:hAnsi="Times New Roman" w:cs="Times New Roman"/>
          <w:sz w:val="24"/>
          <w:szCs w:val="24"/>
          <w:lang w:val="hr-HR" w:eastAsia="hr-HR"/>
        </w:rPr>
        <w:t>,</w:t>
      </w:r>
      <w:r w:rsidR="00F412ED" w:rsidRPr="004561B9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te</w:t>
      </w:r>
      <w:r w:rsidR="005E159F" w:rsidRPr="004561B9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osigurava pružanje ključne usluge u</w:t>
      </w:r>
      <w:bookmarkStart w:id="8" w:name="_Hlk99543893"/>
      <w:r w:rsidR="005E159F" w:rsidRPr="004561B9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uvjetima pojave pojedinih</w:t>
      </w:r>
      <w:r w:rsidR="00105616" w:rsidRPr="004561B9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4561B9">
        <w:rPr>
          <w:rFonts w:ascii="Times New Roman" w:hAnsi="Times New Roman" w:cs="Times New Roman"/>
          <w:sz w:val="24"/>
          <w:szCs w:val="24"/>
          <w:lang w:val="hr-HR" w:eastAsia="hr-HR"/>
        </w:rPr>
        <w:t>izvanrednih događaja.</w:t>
      </w:r>
      <w:bookmarkEnd w:id="8"/>
    </w:p>
    <w:p w14:paraId="6C71A75C" w14:textId="77777777" w:rsidR="00113537" w:rsidRPr="004561B9" w:rsidRDefault="00113537" w:rsidP="00113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</w:p>
    <w:p w14:paraId="5F2E57DA" w14:textId="0C8A0A35" w:rsidR="00113537" w:rsidRPr="004561B9" w:rsidRDefault="00113537" w:rsidP="00226ED5">
      <w:pPr>
        <w:pStyle w:val="Heading1"/>
        <w:spacing w:before="240"/>
      </w:pPr>
      <w:bookmarkStart w:id="9" w:name="_Toc95387325"/>
      <w:bookmarkStart w:id="10" w:name="_Toc158194450"/>
      <w:r w:rsidRPr="004561B9">
        <w:t>OPIS POSTOJEĆEG STANJA</w:t>
      </w:r>
      <w:bookmarkStart w:id="11" w:name="_Hlk89167352"/>
      <w:bookmarkEnd w:id="9"/>
      <w:bookmarkEnd w:id="10"/>
    </w:p>
    <w:p w14:paraId="5ED1887A" w14:textId="77777777" w:rsidR="00E14E55" w:rsidRPr="004561B9" w:rsidRDefault="00E14E55" w:rsidP="00113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63CF01E" w14:textId="71A6754E" w:rsidR="00E14E55" w:rsidRPr="004561B9" w:rsidRDefault="00E14E55" w:rsidP="00E14E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4561B9">
        <w:rPr>
          <w:rFonts w:ascii="Times New Roman" w:hAnsi="Times New Roman" w:cs="Times New Roman"/>
          <w:sz w:val="24"/>
          <w:szCs w:val="24"/>
          <w:lang w:eastAsia="hr-HR"/>
        </w:rPr>
        <w:t>Nadzorno upravljački</w:t>
      </w:r>
      <w:r w:rsidR="005E159F" w:rsidRPr="004561B9">
        <w:rPr>
          <w:rFonts w:ascii="Times New Roman" w:hAnsi="Times New Roman" w:cs="Times New Roman"/>
          <w:sz w:val="24"/>
          <w:szCs w:val="24"/>
          <w:lang w:eastAsia="hr-HR"/>
        </w:rPr>
        <w:t xml:space="preserve"> sustav</w:t>
      </w:r>
      <w:r w:rsidRPr="004561B9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D0719A" w:rsidRPr="004561B9">
        <w:rPr>
          <w:rFonts w:ascii="Times New Roman" w:hAnsi="Times New Roman" w:cs="Times New Roman"/>
          <w:sz w:val="24"/>
          <w:szCs w:val="24"/>
          <w:lang w:eastAsia="hr-HR"/>
        </w:rPr>
        <w:t>DC</w:t>
      </w:r>
      <w:r w:rsidR="005E159F" w:rsidRPr="004561B9">
        <w:rPr>
          <w:rFonts w:ascii="Times New Roman" w:hAnsi="Times New Roman" w:cs="Times New Roman"/>
          <w:sz w:val="24"/>
          <w:szCs w:val="24"/>
          <w:lang w:eastAsia="hr-HR"/>
        </w:rPr>
        <w:t>-a GPZ</w:t>
      </w:r>
      <w:r w:rsidR="005700C6" w:rsidRPr="004561B9">
        <w:rPr>
          <w:rFonts w:ascii="Times New Roman" w:hAnsi="Times New Roman" w:cs="Times New Roman"/>
          <w:sz w:val="24"/>
          <w:szCs w:val="24"/>
          <w:lang w:eastAsia="hr-HR"/>
        </w:rPr>
        <w:t xml:space="preserve"> je </w:t>
      </w:r>
      <w:r w:rsidRPr="004561B9">
        <w:rPr>
          <w:rFonts w:ascii="Times New Roman" w:hAnsi="Times New Roman" w:cs="Times New Roman"/>
          <w:sz w:val="24"/>
          <w:szCs w:val="24"/>
          <w:lang w:eastAsia="hr-HR"/>
        </w:rPr>
        <w:t>izgrađen 1982.</w:t>
      </w:r>
      <w:r w:rsidR="005700C6" w:rsidRPr="004561B9">
        <w:rPr>
          <w:rFonts w:ascii="Times New Roman" w:hAnsi="Times New Roman" w:cs="Times New Roman"/>
          <w:sz w:val="24"/>
          <w:szCs w:val="24"/>
          <w:lang w:eastAsia="hr-HR"/>
        </w:rPr>
        <w:t>,</w:t>
      </w:r>
      <w:r w:rsidRPr="004561B9">
        <w:rPr>
          <w:rFonts w:ascii="Times New Roman" w:hAnsi="Times New Roman" w:cs="Times New Roman"/>
          <w:sz w:val="24"/>
          <w:szCs w:val="24"/>
          <w:lang w:eastAsia="hr-HR"/>
        </w:rPr>
        <w:t xml:space="preserve"> radi kontinuirano (0 - 24</w:t>
      </w:r>
      <w:r w:rsidR="000B3BC5" w:rsidRPr="004561B9">
        <w:rPr>
          <w:rFonts w:ascii="Times New Roman" w:hAnsi="Times New Roman" w:cs="Times New Roman"/>
          <w:sz w:val="24"/>
          <w:szCs w:val="24"/>
          <w:lang w:eastAsia="hr-HR"/>
        </w:rPr>
        <w:t>h</w:t>
      </w:r>
      <w:r w:rsidRPr="004561B9">
        <w:rPr>
          <w:rFonts w:ascii="Times New Roman" w:hAnsi="Times New Roman" w:cs="Times New Roman"/>
          <w:sz w:val="24"/>
          <w:szCs w:val="24"/>
          <w:lang w:eastAsia="hr-HR"/>
        </w:rPr>
        <w:t>/7/365) te je primarno namijenjen nadzoru rada plinskog distribucijskog sustava na temelju podataka dobivenih sustavom daljinskog nadzora i upravljanja plinskim distribucijskim sustavom</w:t>
      </w:r>
      <w:r w:rsidR="00644554" w:rsidRPr="004561B9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0AD484D8" w14:textId="2788B2DA" w:rsidR="00E14E55" w:rsidRPr="004561B9" w:rsidRDefault="00644554" w:rsidP="00E14E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4561B9">
        <w:rPr>
          <w:rFonts w:ascii="Times New Roman" w:hAnsi="Times New Roman" w:cs="Times New Roman"/>
          <w:sz w:val="24"/>
          <w:szCs w:val="24"/>
          <w:lang w:eastAsia="hr-HR"/>
        </w:rPr>
        <w:t>D</w:t>
      </w:r>
      <w:r w:rsidR="00395A21" w:rsidRPr="004561B9">
        <w:rPr>
          <w:rFonts w:ascii="Times New Roman" w:hAnsi="Times New Roman" w:cs="Times New Roman"/>
          <w:sz w:val="24"/>
          <w:szCs w:val="24"/>
          <w:lang w:eastAsia="hr-HR"/>
        </w:rPr>
        <w:t>jelomičn</w:t>
      </w:r>
      <w:r w:rsidR="005E159F" w:rsidRPr="004561B9">
        <w:rPr>
          <w:rFonts w:ascii="Times New Roman" w:hAnsi="Times New Roman" w:cs="Times New Roman"/>
          <w:sz w:val="24"/>
          <w:szCs w:val="24"/>
          <w:lang w:eastAsia="hr-HR"/>
        </w:rPr>
        <w:t>a</w:t>
      </w:r>
      <w:r w:rsidR="00AE449F" w:rsidRPr="004561B9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E14E55" w:rsidRPr="004561B9">
        <w:rPr>
          <w:rFonts w:ascii="Times New Roman" w:hAnsi="Times New Roman" w:cs="Times New Roman"/>
          <w:sz w:val="24"/>
          <w:szCs w:val="24"/>
          <w:lang w:eastAsia="hr-HR"/>
        </w:rPr>
        <w:t>obnov</w:t>
      </w:r>
      <w:r w:rsidR="005E159F" w:rsidRPr="004561B9">
        <w:rPr>
          <w:rFonts w:ascii="Times New Roman" w:hAnsi="Times New Roman" w:cs="Times New Roman"/>
          <w:sz w:val="24"/>
          <w:szCs w:val="24"/>
          <w:lang w:eastAsia="hr-HR"/>
        </w:rPr>
        <w:t xml:space="preserve">a </w:t>
      </w:r>
      <w:r w:rsidRPr="004561B9">
        <w:rPr>
          <w:rFonts w:ascii="Times New Roman" w:hAnsi="Times New Roman" w:cs="Times New Roman"/>
          <w:sz w:val="24"/>
          <w:szCs w:val="24"/>
          <w:lang w:eastAsia="hr-HR"/>
        </w:rPr>
        <w:t xml:space="preserve">procesne opreme koja je namijenjena daljinskom nadzoru i upravljanju distribucijskim sustavom GPZ </w:t>
      </w:r>
      <w:r w:rsidR="005E159F" w:rsidRPr="004561B9">
        <w:rPr>
          <w:rFonts w:ascii="Times New Roman" w:hAnsi="Times New Roman" w:cs="Times New Roman"/>
          <w:sz w:val="24"/>
          <w:szCs w:val="24"/>
          <w:lang w:eastAsia="hr-HR"/>
        </w:rPr>
        <w:t xml:space="preserve">obavljena </w:t>
      </w:r>
      <w:r w:rsidRPr="004561B9">
        <w:rPr>
          <w:rFonts w:ascii="Times New Roman" w:hAnsi="Times New Roman" w:cs="Times New Roman"/>
          <w:sz w:val="24"/>
          <w:szCs w:val="24"/>
          <w:lang w:eastAsia="hr-HR"/>
        </w:rPr>
        <w:t xml:space="preserve">je </w:t>
      </w:r>
      <w:r w:rsidR="00E14E55" w:rsidRPr="004561B9">
        <w:rPr>
          <w:rFonts w:ascii="Times New Roman" w:hAnsi="Times New Roman" w:cs="Times New Roman"/>
          <w:sz w:val="24"/>
          <w:szCs w:val="24"/>
          <w:lang w:eastAsia="hr-HR"/>
        </w:rPr>
        <w:t>20</w:t>
      </w:r>
      <w:r w:rsidRPr="004561B9">
        <w:rPr>
          <w:rFonts w:ascii="Times New Roman" w:hAnsi="Times New Roman" w:cs="Times New Roman"/>
          <w:sz w:val="24"/>
          <w:szCs w:val="24"/>
          <w:lang w:eastAsia="hr-HR"/>
        </w:rPr>
        <w:t>02. godine i 2014</w:t>
      </w:r>
      <w:r w:rsidR="00E14E55" w:rsidRPr="004561B9"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="00942782" w:rsidRPr="004561B9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4561B9">
        <w:rPr>
          <w:rFonts w:ascii="Times New Roman" w:hAnsi="Times New Roman" w:cs="Times New Roman"/>
          <w:sz w:val="24"/>
          <w:szCs w:val="24"/>
          <w:lang w:eastAsia="hr-HR"/>
        </w:rPr>
        <w:t>g</w:t>
      </w:r>
      <w:r w:rsidR="00E14E55" w:rsidRPr="004561B9">
        <w:rPr>
          <w:rFonts w:ascii="Times New Roman" w:hAnsi="Times New Roman" w:cs="Times New Roman"/>
          <w:sz w:val="24"/>
          <w:szCs w:val="24"/>
          <w:lang w:eastAsia="hr-HR"/>
        </w:rPr>
        <w:t>odine</w:t>
      </w:r>
      <w:r w:rsidRPr="004561B9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304E8999" w14:textId="6C72BA76" w:rsidR="00644554" w:rsidRPr="004561B9" w:rsidRDefault="00193CFF" w:rsidP="00644554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4561B9">
        <w:rPr>
          <w:rFonts w:ascii="Times New Roman" w:hAnsi="Times New Roman" w:cs="Times New Roman"/>
          <w:sz w:val="24"/>
          <w:szCs w:val="24"/>
          <w:lang w:eastAsia="hr-HR"/>
        </w:rPr>
        <w:t>P</w:t>
      </w:r>
      <w:r w:rsidR="006868F5" w:rsidRPr="004561B9">
        <w:rPr>
          <w:rFonts w:ascii="Times New Roman" w:hAnsi="Times New Roman" w:cs="Times New Roman"/>
          <w:sz w:val="24"/>
          <w:szCs w:val="24"/>
          <w:lang w:eastAsia="hr-HR"/>
        </w:rPr>
        <w:t>ostojeć</w:t>
      </w:r>
      <w:r w:rsidRPr="004561B9">
        <w:rPr>
          <w:rFonts w:ascii="Times New Roman" w:hAnsi="Times New Roman" w:cs="Times New Roman"/>
          <w:sz w:val="24"/>
          <w:szCs w:val="24"/>
          <w:lang w:eastAsia="hr-HR"/>
        </w:rPr>
        <w:t>a</w:t>
      </w:r>
      <w:r w:rsidR="006868F5" w:rsidRPr="004561B9">
        <w:rPr>
          <w:rFonts w:ascii="Times New Roman" w:hAnsi="Times New Roman" w:cs="Times New Roman"/>
          <w:sz w:val="24"/>
          <w:szCs w:val="24"/>
          <w:lang w:eastAsia="hr-HR"/>
        </w:rPr>
        <w:t xml:space="preserve"> prostorij</w:t>
      </w:r>
      <w:r w:rsidRPr="004561B9">
        <w:rPr>
          <w:rFonts w:ascii="Times New Roman" w:hAnsi="Times New Roman" w:cs="Times New Roman"/>
          <w:sz w:val="24"/>
          <w:szCs w:val="24"/>
          <w:lang w:eastAsia="hr-HR"/>
        </w:rPr>
        <w:t>a</w:t>
      </w:r>
      <w:r w:rsidR="006868F5" w:rsidRPr="004561B9">
        <w:rPr>
          <w:rFonts w:ascii="Times New Roman" w:hAnsi="Times New Roman" w:cs="Times New Roman"/>
          <w:sz w:val="24"/>
          <w:szCs w:val="24"/>
          <w:lang w:eastAsia="hr-HR"/>
        </w:rPr>
        <w:t xml:space="preserve"> nadzornog upravljačkog sustava DC</w:t>
      </w:r>
      <w:r w:rsidRPr="004561B9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DE4CEB" w:rsidRPr="004561B9">
        <w:rPr>
          <w:rFonts w:ascii="Times New Roman" w:hAnsi="Times New Roman" w:cs="Times New Roman"/>
          <w:sz w:val="24"/>
          <w:szCs w:val="24"/>
          <w:lang w:eastAsia="hr-HR"/>
        </w:rPr>
        <w:t>(</w:t>
      </w:r>
      <w:r w:rsidR="003D055E" w:rsidRPr="004561B9">
        <w:rPr>
          <w:rFonts w:ascii="Times New Roman" w:hAnsi="Times New Roman" w:cs="Times New Roman"/>
          <w:sz w:val="24"/>
          <w:szCs w:val="24"/>
          <w:lang w:eastAsia="hr-HR"/>
        </w:rPr>
        <w:t xml:space="preserve">u kojem </w:t>
      </w:r>
      <w:r w:rsidR="0007275C" w:rsidRPr="004561B9">
        <w:rPr>
          <w:rFonts w:ascii="Times New Roman" w:hAnsi="Times New Roman" w:cs="Times New Roman"/>
          <w:sz w:val="24"/>
          <w:szCs w:val="24"/>
          <w:lang w:eastAsia="hr-HR"/>
        </w:rPr>
        <w:t>se nalazi</w:t>
      </w:r>
      <w:r w:rsidR="003D055E" w:rsidRPr="004561B9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7B4258" w:rsidRPr="004561B9">
        <w:rPr>
          <w:rFonts w:ascii="Times New Roman" w:hAnsi="Times New Roman" w:cs="Times New Roman"/>
          <w:sz w:val="24"/>
          <w:szCs w:val="24"/>
          <w:lang w:eastAsia="hr-HR"/>
        </w:rPr>
        <w:t>c</w:t>
      </w:r>
      <w:r w:rsidR="00DE4CEB" w:rsidRPr="004561B9">
        <w:rPr>
          <w:rFonts w:ascii="Times New Roman" w:hAnsi="Times New Roman" w:cs="Times New Roman"/>
          <w:sz w:val="24"/>
          <w:szCs w:val="24"/>
          <w:lang w:eastAsia="hr-HR"/>
        </w:rPr>
        <w:t xml:space="preserve">entralno računalo s programskim </w:t>
      </w:r>
      <w:r w:rsidR="0002461B" w:rsidRPr="004561B9">
        <w:rPr>
          <w:rFonts w:ascii="Times New Roman" w:hAnsi="Times New Roman" w:cs="Times New Roman"/>
          <w:sz w:val="24"/>
          <w:szCs w:val="24"/>
          <w:lang w:eastAsia="hr-HR"/>
        </w:rPr>
        <w:t xml:space="preserve">SCADA </w:t>
      </w:r>
      <w:r w:rsidR="00DE4CEB" w:rsidRPr="004561B9">
        <w:rPr>
          <w:rFonts w:ascii="Times New Roman" w:hAnsi="Times New Roman" w:cs="Times New Roman"/>
          <w:sz w:val="24"/>
          <w:szCs w:val="24"/>
          <w:lang w:eastAsia="hr-HR"/>
        </w:rPr>
        <w:t>sustavom, server</w:t>
      </w:r>
      <w:r w:rsidR="007B4258" w:rsidRPr="004561B9">
        <w:rPr>
          <w:rFonts w:ascii="Times New Roman" w:hAnsi="Times New Roman" w:cs="Times New Roman"/>
          <w:sz w:val="24"/>
          <w:szCs w:val="24"/>
          <w:lang w:eastAsia="hr-HR"/>
        </w:rPr>
        <w:t>i</w:t>
      </w:r>
      <w:r w:rsidR="00DE4CEB" w:rsidRPr="004561B9">
        <w:rPr>
          <w:rFonts w:ascii="Times New Roman" w:hAnsi="Times New Roman" w:cs="Times New Roman"/>
          <w:sz w:val="24"/>
          <w:szCs w:val="24"/>
          <w:lang w:eastAsia="hr-HR"/>
        </w:rPr>
        <w:t>, radio uređaji</w:t>
      </w:r>
      <w:r w:rsidR="007B4258" w:rsidRPr="004561B9">
        <w:rPr>
          <w:rFonts w:ascii="Times New Roman" w:hAnsi="Times New Roman" w:cs="Times New Roman"/>
          <w:sz w:val="24"/>
          <w:szCs w:val="24"/>
          <w:lang w:eastAsia="hr-HR"/>
        </w:rPr>
        <w:t xml:space="preserve"> s modemima, antenski sustav itd.)</w:t>
      </w:r>
      <w:r w:rsidR="001A7682" w:rsidRPr="004561B9">
        <w:rPr>
          <w:rFonts w:ascii="Times New Roman" w:hAnsi="Times New Roman" w:cs="Times New Roman"/>
          <w:sz w:val="24"/>
          <w:szCs w:val="24"/>
          <w:lang w:eastAsia="hr-HR"/>
        </w:rPr>
        <w:t xml:space="preserve"> nije </w:t>
      </w:r>
      <w:r w:rsidR="009854BC" w:rsidRPr="004561B9">
        <w:rPr>
          <w:rFonts w:ascii="Times New Roman" w:hAnsi="Times New Roman" w:cs="Times New Roman"/>
          <w:sz w:val="24"/>
          <w:szCs w:val="24"/>
          <w:lang w:eastAsia="hr-HR"/>
        </w:rPr>
        <w:t xml:space="preserve">upotpunosti uređena sukladno pravilima i propisima koji se odnose na sigurnost i uređenje prostorije u kojim je smještena procesna opreme i informacijski sustav </w:t>
      </w:r>
      <w:r w:rsidR="00942782" w:rsidRPr="004561B9">
        <w:rPr>
          <w:rFonts w:ascii="Times New Roman" w:hAnsi="Times New Roman" w:cs="Times New Roman"/>
          <w:sz w:val="24"/>
          <w:szCs w:val="24"/>
          <w:lang w:val="hr-HR"/>
        </w:rPr>
        <w:t>za osiguravanje i pružanje ključne usluge</w:t>
      </w:r>
      <w:r w:rsidR="009854BC" w:rsidRPr="004561B9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0868438C" w14:textId="77777777" w:rsidR="00644554" w:rsidRPr="004561B9" w:rsidRDefault="00644554">
      <w:pPr>
        <w:rPr>
          <w:rFonts w:ascii="Times New Roman" w:hAnsi="Times New Roman" w:cs="Times New Roman"/>
          <w:sz w:val="24"/>
          <w:szCs w:val="24"/>
          <w:lang w:eastAsia="hr-HR"/>
        </w:rPr>
      </w:pPr>
      <w:r w:rsidRPr="004561B9">
        <w:rPr>
          <w:rFonts w:ascii="Times New Roman" w:hAnsi="Times New Roman" w:cs="Times New Roman"/>
          <w:sz w:val="24"/>
          <w:szCs w:val="24"/>
          <w:lang w:eastAsia="hr-HR"/>
        </w:rPr>
        <w:br w:type="page"/>
      </w:r>
    </w:p>
    <w:p w14:paraId="274DBDAF" w14:textId="77777777" w:rsidR="00A133EC" w:rsidRPr="004561B9" w:rsidRDefault="00A133EC" w:rsidP="00644554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50FC5821" w14:textId="77777777" w:rsidR="00113537" w:rsidRPr="004561B9" w:rsidRDefault="00113537" w:rsidP="00113537">
      <w:pPr>
        <w:pStyle w:val="Heading1"/>
      </w:pPr>
      <w:bookmarkStart w:id="12" w:name="_Toc95387330"/>
      <w:bookmarkStart w:id="13" w:name="_Toc158194451"/>
      <w:bookmarkEnd w:id="11"/>
      <w:r w:rsidRPr="004561B9">
        <w:t>ZAHTJEVI PRO</w:t>
      </w:r>
      <w:bookmarkStart w:id="14" w:name="_Hlk89167468"/>
      <w:bookmarkEnd w:id="12"/>
      <w:r w:rsidRPr="004561B9">
        <w:t>JEKTNOG ZADATKA</w:t>
      </w:r>
      <w:bookmarkEnd w:id="13"/>
    </w:p>
    <w:bookmarkEnd w:id="14"/>
    <w:p w14:paraId="7BCDC46C" w14:textId="77777777" w:rsidR="00113537" w:rsidRPr="004561B9" w:rsidRDefault="00113537" w:rsidP="00113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F56CA8" w14:textId="1D48363B" w:rsidR="00113537" w:rsidRPr="004561B9" w:rsidRDefault="00113537" w:rsidP="00113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1B9">
        <w:rPr>
          <w:rFonts w:ascii="Times New Roman" w:hAnsi="Times New Roman" w:cs="Times New Roman"/>
          <w:sz w:val="24"/>
          <w:szCs w:val="24"/>
        </w:rPr>
        <w:t xml:space="preserve">Ovim projektnim zadatkom daju se smjernice kao podloga za izradu </w:t>
      </w:r>
      <w:r w:rsidR="005F2025" w:rsidRPr="004561B9">
        <w:rPr>
          <w:rFonts w:ascii="Times New Roman" w:hAnsi="Times New Roman" w:cs="Times New Roman"/>
          <w:sz w:val="24"/>
          <w:szCs w:val="24"/>
        </w:rPr>
        <w:t>projektno tehničke dokumentacije</w:t>
      </w:r>
      <w:r w:rsidRPr="004561B9">
        <w:rPr>
          <w:rFonts w:ascii="Times New Roman" w:hAnsi="Times New Roman" w:cs="Times New Roman"/>
          <w:sz w:val="24"/>
          <w:szCs w:val="24"/>
        </w:rPr>
        <w:t xml:space="preserve"> </w:t>
      </w:r>
      <w:r w:rsidR="00942782" w:rsidRPr="004561B9">
        <w:rPr>
          <w:rFonts w:ascii="Times New Roman" w:hAnsi="Times New Roman" w:cs="Times New Roman"/>
          <w:sz w:val="24"/>
          <w:szCs w:val="24"/>
        </w:rPr>
        <w:t>za dobavu</w:t>
      </w:r>
      <w:r w:rsidR="00644554" w:rsidRPr="004561B9">
        <w:rPr>
          <w:rFonts w:ascii="Times New Roman" w:hAnsi="Times New Roman" w:cs="Times New Roman"/>
          <w:sz w:val="24"/>
          <w:szCs w:val="24"/>
        </w:rPr>
        <w:t xml:space="preserve"> i</w:t>
      </w:r>
      <w:r w:rsidR="00942782" w:rsidRPr="004561B9">
        <w:rPr>
          <w:rFonts w:ascii="Times New Roman" w:hAnsi="Times New Roman" w:cs="Times New Roman"/>
          <w:sz w:val="24"/>
          <w:szCs w:val="24"/>
        </w:rPr>
        <w:t xml:space="preserve"> ugradnju opreme</w:t>
      </w:r>
      <w:r w:rsidR="00644554" w:rsidRPr="004561B9">
        <w:rPr>
          <w:rFonts w:ascii="Times New Roman" w:hAnsi="Times New Roman" w:cs="Times New Roman"/>
          <w:sz w:val="24"/>
          <w:szCs w:val="24"/>
        </w:rPr>
        <w:t>, te</w:t>
      </w:r>
      <w:r w:rsidR="00942782" w:rsidRPr="004561B9">
        <w:rPr>
          <w:rFonts w:ascii="Times New Roman" w:hAnsi="Times New Roman" w:cs="Times New Roman"/>
          <w:sz w:val="24"/>
          <w:szCs w:val="24"/>
        </w:rPr>
        <w:t xml:space="preserve"> druge radove </w:t>
      </w:r>
      <w:r w:rsidR="00FE5652" w:rsidRPr="004561B9">
        <w:rPr>
          <w:rFonts w:ascii="Times New Roman" w:hAnsi="Times New Roman" w:cs="Times New Roman"/>
          <w:sz w:val="24"/>
          <w:szCs w:val="24"/>
        </w:rPr>
        <w:t>uređenja postojeće prostorije DC</w:t>
      </w:r>
      <w:r w:rsidR="00D43CAA" w:rsidRPr="004561B9">
        <w:rPr>
          <w:rFonts w:ascii="Times New Roman" w:hAnsi="Times New Roman" w:cs="Times New Roman"/>
          <w:sz w:val="24"/>
          <w:szCs w:val="24"/>
        </w:rPr>
        <w:t xml:space="preserve"> ili izgradnja novog namjenskog prostora</w:t>
      </w:r>
      <w:r w:rsidRPr="004561B9">
        <w:rPr>
          <w:rFonts w:ascii="Times New Roman" w:hAnsi="Times New Roman" w:cs="Times New Roman"/>
          <w:sz w:val="24"/>
          <w:szCs w:val="24"/>
        </w:rPr>
        <w:t>, u svrhu</w:t>
      </w:r>
      <w:r w:rsidR="00FE5652" w:rsidRPr="004561B9">
        <w:t xml:space="preserve"> </w:t>
      </w:r>
      <w:r w:rsidR="00FE5652" w:rsidRPr="004561B9">
        <w:rPr>
          <w:rFonts w:ascii="Times New Roman" w:hAnsi="Times New Roman" w:cs="Times New Roman"/>
          <w:sz w:val="24"/>
          <w:szCs w:val="24"/>
        </w:rPr>
        <w:t>osiguravanj</w:t>
      </w:r>
      <w:r w:rsidR="00D43CAA" w:rsidRPr="004561B9">
        <w:rPr>
          <w:rFonts w:ascii="Times New Roman" w:hAnsi="Times New Roman" w:cs="Times New Roman"/>
          <w:sz w:val="24"/>
          <w:szCs w:val="24"/>
        </w:rPr>
        <w:t>a</w:t>
      </w:r>
      <w:r w:rsidR="00FE5652" w:rsidRPr="004561B9">
        <w:rPr>
          <w:rFonts w:ascii="Times New Roman" w:hAnsi="Times New Roman" w:cs="Times New Roman"/>
          <w:sz w:val="24"/>
          <w:szCs w:val="24"/>
        </w:rPr>
        <w:t xml:space="preserve"> kontinuiranog procesa daljinskog nadzora i upravljanja plinskim sustavom GPZ u slučaju pojave izvanrednih stanja </w:t>
      </w:r>
      <w:r w:rsidRPr="004561B9">
        <w:rPr>
          <w:rFonts w:ascii="Times New Roman" w:hAnsi="Times New Roman" w:cs="Times New Roman"/>
          <w:sz w:val="24"/>
          <w:szCs w:val="24"/>
        </w:rPr>
        <w:t>kroz aspekte:</w:t>
      </w:r>
    </w:p>
    <w:p w14:paraId="2556219B" w14:textId="77777777" w:rsidR="00113537" w:rsidRPr="004561B9" w:rsidRDefault="00113537" w:rsidP="00113537">
      <w:pPr>
        <w:pStyle w:val="ListParagraph"/>
        <w:ind w:left="0"/>
        <w:jc w:val="both"/>
        <w:rPr>
          <w:rFonts w:ascii="Times New Roman" w:hAnsi="Times New Roman" w:cs="Times New Roman"/>
          <w:szCs w:val="24"/>
        </w:rPr>
      </w:pPr>
    </w:p>
    <w:p w14:paraId="7453F01A" w14:textId="77777777" w:rsidR="00113537" w:rsidRPr="004561B9" w:rsidRDefault="00113537" w:rsidP="00113537">
      <w:pPr>
        <w:pStyle w:val="ListParagraph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b/>
          <w:bCs/>
          <w:szCs w:val="24"/>
        </w:rPr>
      </w:pPr>
      <w:r w:rsidRPr="004561B9">
        <w:rPr>
          <w:rFonts w:ascii="Times New Roman" w:hAnsi="Times New Roman" w:cs="Times New Roman"/>
          <w:b/>
          <w:bCs/>
          <w:szCs w:val="24"/>
        </w:rPr>
        <w:t xml:space="preserve">Smanjenje rizika poslovanja </w:t>
      </w:r>
    </w:p>
    <w:p w14:paraId="4E8CA800" w14:textId="7346B3B3" w:rsidR="00113537" w:rsidRPr="004561B9" w:rsidRDefault="00113537" w:rsidP="00D30A54">
      <w:pPr>
        <w:pStyle w:val="ListParagraph"/>
        <w:ind w:left="720"/>
        <w:jc w:val="both"/>
        <w:rPr>
          <w:rFonts w:ascii="Times New Roman" w:hAnsi="Times New Roman" w:cs="Times New Roman"/>
          <w:szCs w:val="24"/>
        </w:rPr>
      </w:pPr>
      <w:r w:rsidRPr="004561B9">
        <w:rPr>
          <w:rFonts w:ascii="Times New Roman" w:hAnsi="Times New Roman" w:cs="Times New Roman"/>
          <w:szCs w:val="24"/>
        </w:rPr>
        <w:t xml:space="preserve">Realizacijom </w:t>
      </w:r>
      <w:bookmarkStart w:id="15" w:name="_Hlk99543972"/>
      <w:r w:rsidRPr="004561B9">
        <w:rPr>
          <w:rFonts w:ascii="Times New Roman" w:hAnsi="Times New Roman" w:cs="Times New Roman"/>
          <w:szCs w:val="24"/>
        </w:rPr>
        <w:t xml:space="preserve">projekta </w:t>
      </w:r>
      <w:r w:rsidR="00FE5652" w:rsidRPr="004561B9">
        <w:rPr>
          <w:rFonts w:ascii="Times New Roman" w:hAnsi="Times New Roman" w:cs="Times New Roman"/>
          <w:szCs w:val="24"/>
        </w:rPr>
        <w:t>opremanja i uređenja postojeće prostorije DC</w:t>
      </w:r>
      <w:r w:rsidRPr="004561B9">
        <w:rPr>
          <w:rFonts w:ascii="Times New Roman" w:hAnsi="Times New Roman" w:cs="Times New Roman"/>
          <w:szCs w:val="24"/>
        </w:rPr>
        <w:t xml:space="preserve"> </w:t>
      </w:r>
      <w:bookmarkEnd w:id="15"/>
      <w:r w:rsidRPr="004561B9">
        <w:rPr>
          <w:rFonts w:ascii="Times New Roman" w:hAnsi="Times New Roman" w:cs="Times New Roman"/>
          <w:szCs w:val="24"/>
        </w:rPr>
        <w:t xml:space="preserve">smanjuje se poslovni rizik </w:t>
      </w:r>
      <w:r w:rsidR="000E1FE7" w:rsidRPr="004561B9">
        <w:rPr>
          <w:rFonts w:ascii="Times New Roman" w:hAnsi="Times New Roman" w:cs="Times New Roman"/>
          <w:szCs w:val="24"/>
        </w:rPr>
        <w:t>u vidu</w:t>
      </w:r>
      <w:r w:rsidR="00D30A54" w:rsidRPr="004561B9">
        <w:rPr>
          <w:rFonts w:ascii="Times New Roman" w:hAnsi="Times New Roman" w:cs="Times New Roman"/>
          <w:szCs w:val="24"/>
        </w:rPr>
        <w:t xml:space="preserve"> </w:t>
      </w:r>
      <w:r w:rsidRPr="004561B9">
        <w:rPr>
          <w:rFonts w:ascii="Times New Roman" w:hAnsi="Times New Roman" w:cs="Times New Roman"/>
          <w:szCs w:val="24"/>
        </w:rPr>
        <w:t>sprječavanja/otklanjanja opasnosti koje bi nastale uslijed izvanrednih događaja</w:t>
      </w:r>
      <w:r w:rsidR="0015728E" w:rsidRPr="004561B9">
        <w:rPr>
          <w:rFonts w:ascii="Times New Roman" w:hAnsi="Times New Roman" w:cs="Times New Roman"/>
          <w:szCs w:val="24"/>
        </w:rPr>
        <w:t>.</w:t>
      </w:r>
      <w:r w:rsidRPr="004561B9">
        <w:rPr>
          <w:rFonts w:ascii="Times New Roman" w:hAnsi="Times New Roman" w:cs="Times New Roman"/>
          <w:szCs w:val="24"/>
        </w:rPr>
        <w:t xml:space="preserve"> </w:t>
      </w:r>
    </w:p>
    <w:p w14:paraId="36D000E3" w14:textId="77777777" w:rsidR="00113537" w:rsidRPr="004561B9" w:rsidRDefault="00113537" w:rsidP="00113537">
      <w:pPr>
        <w:pStyle w:val="ListParagraph"/>
        <w:ind w:left="1440"/>
        <w:jc w:val="both"/>
        <w:rPr>
          <w:rFonts w:ascii="Times New Roman" w:hAnsi="Times New Roman" w:cs="Times New Roman"/>
          <w:szCs w:val="24"/>
        </w:rPr>
      </w:pPr>
    </w:p>
    <w:p w14:paraId="64BECBA5" w14:textId="27BE5716" w:rsidR="00113537" w:rsidRPr="004561B9" w:rsidRDefault="00113537" w:rsidP="00113537">
      <w:pPr>
        <w:pStyle w:val="ListParagraph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b/>
          <w:bCs/>
          <w:szCs w:val="24"/>
        </w:rPr>
      </w:pPr>
      <w:r w:rsidRPr="004561B9">
        <w:rPr>
          <w:rFonts w:ascii="Times New Roman" w:hAnsi="Times New Roman" w:cs="Times New Roman"/>
          <w:b/>
          <w:bCs/>
          <w:szCs w:val="24"/>
        </w:rPr>
        <w:t xml:space="preserve">Osiguranje </w:t>
      </w:r>
      <w:r w:rsidR="00FE5652" w:rsidRPr="004561B9">
        <w:rPr>
          <w:rFonts w:ascii="Times New Roman" w:hAnsi="Times New Roman" w:cs="Times New Roman"/>
          <w:b/>
          <w:bCs/>
          <w:szCs w:val="24"/>
        </w:rPr>
        <w:t>informacijske i kibernetičke sigurnosti sustava</w:t>
      </w:r>
    </w:p>
    <w:p w14:paraId="06976837" w14:textId="133985AB" w:rsidR="00113537" w:rsidRPr="004561B9" w:rsidRDefault="00834616" w:rsidP="0011353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61B9">
        <w:rPr>
          <w:rFonts w:ascii="Times New Roman" w:eastAsia="Times New Roman" w:hAnsi="Times New Roman" w:cs="Times New Roman"/>
          <w:sz w:val="24"/>
          <w:szCs w:val="24"/>
          <w:lang w:eastAsia="hr-HR"/>
        </w:rPr>
        <w:t>Informacijska i k</w:t>
      </w:r>
      <w:r w:rsidR="00113537" w:rsidRPr="004561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ibernetička sigurnost je temeljna osnova pouzdanog, kvalitetnog i sigurnog poslovanja procesnih industrijskih i/ili složenih nadzornih sustava za pouzdan rad distribucijskih sustava. </w:t>
      </w:r>
    </w:p>
    <w:p w14:paraId="7985AF56" w14:textId="77777777" w:rsidR="00113537" w:rsidRPr="004561B9" w:rsidRDefault="00113537" w:rsidP="001135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61B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561B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18A480A3" w14:textId="77777777" w:rsidR="00113537" w:rsidRPr="004561B9" w:rsidRDefault="00113537" w:rsidP="00113537">
      <w:pPr>
        <w:pStyle w:val="ListParagraph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Cs w:val="24"/>
        </w:rPr>
      </w:pPr>
      <w:r w:rsidRPr="004561B9">
        <w:rPr>
          <w:rFonts w:ascii="Times New Roman" w:hAnsi="Times New Roman" w:cs="Times New Roman"/>
          <w:b/>
          <w:bCs/>
          <w:szCs w:val="24"/>
        </w:rPr>
        <w:t>Smanjenje troškova održavanja</w:t>
      </w:r>
    </w:p>
    <w:p w14:paraId="79E7B392" w14:textId="64607BB6" w:rsidR="00113537" w:rsidRPr="004561B9" w:rsidRDefault="00065E66" w:rsidP="00113537">
      <w:pPr>
        <w:pStyle w:val="ListParagraph"/>
        <w:ind w:left="720"/>
        <w:jc w:val="both"/>
        <w:rPr>
          <w:rFonts w:ascii="Times New Roman" w:hAnsi="Times New Roman" w:cs="Times New Roman"/>
          <w:szCs w:val="24"/>
        </w:rPr>
      </w:pPr>
      <w:r w:rsidRPr="004561B9">
        <w:rPr>
          <w:rFonts w:ascii="Times New Roman" w:hAnsi="Times New Roman" w:cs="Times New Roman"/>
          <w:szCs w:val="24"/>
        </w:rPr>
        <w:t>Opremanjem i uređenj</w:t>
      </w:r>
      <w:r w:rsidR="00E24B1D" w:rsidRPr="004561B9">
        <w:rPr>
          <w:rFonts w:ascii="Times New Roman" w:hAnsi="Times New Roman" w:cs="Times New Roman"/>
          <w:szCs w:val="24"/>
        </w:rPr>
        <w:t>em</w:t>
      </w:r>
      <w:r w:rsidRPr="004561B9">
        <w:rPr>
          <w:rFonts w:ascii="Times New Roman" w:hAnsi="Times New Roman" w:cs="Times New Roman"/>
          <w:szCs w:val="24"/>
        </w:rPr>
        <w:t xml:space="preserve"> postojeće prostorije DC</w:t>
      </w:r>
      <w:r w:rsidR="00D43CAA" w:rsidRPr="004561B9">
        <w:rPr>
          <w:rFonts w:ascii="Times New Roman" w:hAnsi="Times New Roman" w:cs="Times New Roman"/>
          <w:szCs w:val="24"/>
        </w:rPr>
        <w:t xml:space="preserve"> ili izgradnja novog namjenskog prostora</w:t>
      </w:r>
      <w:r w:rsidRPr="004561B9">
        <w:rPr>
          <w:rFonts w:ascii="Times New Roman" w:hAnsi="Times New Roman" w:cs="Times New Roman"/>
          <w:szCs w:val="24"/>
        </w:rPr>
        <w:t xml:space="preserve"> </w:t>
      </w:r>
      <w:r w:rsidR="00113537" w:rsidRPr="004561B9">
        <w:rPr>
          <w:rFonts w:ascii="Times New Roman" w:hAnsi="Times New Roman" w:cs="Times New Roman"/>
          <w:szCs w:val="24"/>
        </w:rPr>
        <w:t>direktno se utječe na buduće troškove održavanja kroz aspekte:</w:t>
      </w:r>
    </w:p>
    <w:p w14:paraId="5CF72342" w14:textId="00698849" w:rsidR="009969E8" w:rsidRPr="004561B9" w:rsidRDefault="009969E8" w:rsidP="004F50D8">
      <w:pPr>
        <w:pStyle w:val="ListParagraph"/>
        <w:numPr>
          <w:ilvl w:val="1"/>
          <w:numId w:val="24"/>
        </w:numPr>
        <w:jc w:val="both"/>
        <w:rPr>
          <w:rFonts w:ascii="Times New Roman" w:hAnsi="Times New Roman" w:cs="Times New Roman"/>
          <w:szCs w:val="24"/>
        </w:rPr>
      </w:pPr>
      <w:r w:rsidRPr="004561B9">
        <w:rPr>
          <w:rFonts w:ascii="Times New Roman" w:hAnsi="Times New Roman" w:cs="Times New Roman"/>
          <w:szCs w:val="24"/>
        </w:rPr>
        <w:t xml:space="preserve">ispunjavanja specifičnih zahtjeva </w:t>
      </w:r>
      <w:r w:rsidR="004F50D8" w:rsidRPr="004561B9">
        <w:rPr>
          <w:rFonts w:ascii="Times New Roman" w:hAnsi="Times New Roman" w:cs="Times New Roman"/>
          <w:szCs w:val="24"/>
        </w:rPr>
        <w:t>sigurnost</w:t>
      </w:r>
      <w:r w:rsidR="007816D7" w:rsidRPr="004561B9">
        <w:rPr>
          <w:rFonts w:ascii="Times New Roman" w:hAnsi="Times New Roman" w:cs="Times New Roman"/>
          <w:szCs w:val="24"/>
        </w:rPr>
        <w:t>i</w:t>
      </w:r>
      <w:r w:rsidR="004F50D8" w:rsidRPr="004561B9">
        <w:rPr>
          <w:rFonts w:ascii="Times New Roman" w:hAnsi="Times New Roman" w:cs="Times New Roman"/>
          <w:szCs w:val="24"/>
        </w:rPr>
        <w:t xml:space="preserve"> prostorije za smještaj </w:t>
      </w:r>
      <w:r w:rsidR="00644554" w:rsidRPr="004561B9">
        <w:rPr>
          <w:rFonts w:ascii="Times New Roman" w:hAnsi="Times New Roman" w:cs="Times New Roman"/>
          <w:szCs w:val="24"/>
        </w:rPr>
        <w:t>procesne</w:t>
      </w:r>
      <w:r w:rsidRPr="004561B9">
        <w:rPr>
          <w:rFonts w:ascii="Times New Roman" w:hAnsi="Times New Roman" w:cs="Times New Roman"/>
          <w:szCs w:val="24"/>
        </w:rPr>
        <w:t xml:space="preserve"> oprem</w:t>
      </w:r>
      <w:r w:rsidR="00E24B1D" w:rsidRPr="004561B9">
        <w:rPr>
          <w:rFonts w:ascii="Times New Roman" w:hAnsi="Times New Roman" w:cs="Times New Roman"/>
          <w:szCs w:val="24"/>
        </w:rPr>
        <w:t>e i</w:t>
      </w:r>
    </w:p>
    <w:p w14:paraId="7012C8C6" w14:textId="762CDC1E" w:rsidR="00065E66" w:rsidRPr="004561B9" w:rsidRDefault="00113537" w:rsidP="00065E66">
      <w:pPr>
        <w:pStyle w:val="ListParagraph"/>
        <w:numPr>
          <w:ilvl w:val="1"/>
          <w:numId w:val="24"/>
        </w:numPr>
        <w:jc w:val="both"/>
        <w:rPr>
          <w:rFonts w:ascii="Times New Roman" w:hAnsi="Times New Roman" w:cs="Times New Roman"/>
          <w:szCs w:val="24"/>
        </w:rPr>
      </w:pPr>
      <w:r w:rsidRPr="004561B9">
        <w:rPr>
          <w:rFonts w:ascii="Times New Roman" w:hAnsi="Times New Roman" w:cs="Times New Roman"/>
          <w:szCs w:val="24"/>
        </w:rPr>
        <w:t xml:space="preserve">bržeg otklanjanja </w:t>
      </w:r>
      <w:r w:rsidR="00065E66" w:rsidRPr="004561B9">
        <w:rPr>
          <w:rFonts w:ascii="Times New Roman" w:hAnsi="Times New Roman" w:cs="Times New Roman"/>
          <w:szCs w:val="24"/>
        </w:rPr>
        <w:t>neispravnosti procesn</w:t>
      </w:r>
      <w:r w:rsidR="0003129B" w:rsidRPr="004561B9">
        <w:rPr>
          <w:rFonts w:ascii="Times New Roman" w:hAnsi="Times New Roman" w:cs="Times New Roman"/>
          <w:szCs w:val="24"/>
        </w:rPr>
        <w:t>e</w:t>
      </w:r>
      <w:r w:rsidR="00065E66" w:rsidRPr="004561B9">
        <w:rPr>
          <w:rFonts w:ascii="Times New Roman" w:hAnsi="Times New Roman" w:cs="Times New Roman"/>
          <w:szCs w:val="24"/>
        </w:rPr>
        <w:t xml:space="preserve"> opreme i informacijskog sustava</w:t>
      </w:r>
      <w:r w:rsidR="004F50D8" w:rsidRPr="004561B9">
        <w:rPr>
          <w:rFonts w:ascii="Times New Roman" w:hAnsi="Times New Roman" w:cs="Times New Roman"/>
          <w:szCs w:val="24"/>
        </w:rPr>
        <w:t>.</w:t>
      </w:r>
    </w:p>
    <w:p w14:paraId="3C8B8120" w14:textId="77777777" w:rsidR="00E45A9C" w:rsidRPr="004561B9" w:rsidRDefault="00E45A9C" w:rsidP="009969E8">
      <w:pPr>
        <w:pStyle w:val="ListParagraph"/>
        <w:ind w:left="1440"/>
        <w:jc w:val="both"/>
        <w:rPr>
          <w:rFonts w:ascii="Times New Roman" w:hAnsi="Times New Roman" w:cs="Times New Roman"/>
          <w:szCs w:val="24"/>
        </w:rPr>
      </w:pPr>
    </w:p>
    <w:p w14:paraId="1A3EFE7C" w14:textId="77777777" w:rsidR="00E45A9C" w:rsidRPr="004561B9" w:rsidRDefault="00E45A9C" w:rsidP="00113537">
      <w:pPr>
        <w:pStyle w:val="ListParagraph"/>
        <w:ind w:left="0"/>
        <w:jc w:val="both"/>
        <w:rPr>
          <w:rFonts w:ascii="Times New Roman" w:hAnsi="Times New Roman" w:cs="Times New Roman"/>
          <w:szCs w:val="24"/>
        </w:rPr>
      </w:pPr>
    </w:p>
    <w:p w14:paraId="4763F170" w14:textId="77777777" w:rsidR="00113537" w:rsidRPr="004561B9" w:rsidRDefault="00113537" w:rsidP="00113537">
      <w:pPr>
        <w:pStyle w:val="Heading1"/>
      </w:pPr>
      <w:bookmarkStart w:id="16" w:name="_Toc95387336"/>
      <w:bookmarkStart w:id="17" w:name="_Toc158194452"/>
      <w:r w:rsidRPr="004561B9">
        <w:t>SPECIFIČNOSTI PROJEKT</w:t>
      </w:r>
      <w:bookmarkEnd w:id="16"/>
      <w:r w:rsidRPr="004561B9">
        <w:t>NOG ZADATKA</w:t>
      </w:r>
      <w:bookmarkEnd w:id="17"/>
    </w:p>
    <w:p w14:paraId="603232F9" w14:textId="77777777" w:rsidR="00113537" w:rsidRPr="004561B9" w:rsidRDefault="00113537" w:rsidP="00113537">
      <w:pPr>
        <w:pStyle w:val="ListParagraph"/>
        <w:ind w:left="0"/>
        <w:jc w:val="both"/>
        <w:rPr>
          <w:rFonts w:ascii="Times New Roman" w:hAnsi="Times New Roman" w:cs="Times New Roman"/>
          <w:szCs w:val="24"/>
        </w:rPr>
      </w:pPr>
    </w:p>
    <w:p w14:paraId="00DA59C5" w14:textId="70625AAF" w:rsidR="00113537" w:rsidRPr="004561B9" w:rsidRDefault="00113537" w:rsidP="00113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8" w:name="_Hlk148966256"/>
      <w:r w:rsidRPr="004561B9">
        <w:rPr>
          <w:rFonts w:ascii="Times New Roman" w:hAnsi="Times New Roman" w:cs="Times New Roman"/>
          <w:sz w:val="24"/>
          <w:szCs w:val="24"/>
        </w:rPr>
        <w:t xml:space="preserve">Projektna dokumentacija </w:t>
      </w:r>
      <w:bookmarkEnd w:id="18"/>
      <w:r w:rsidRPr="004561B9">
        <w:rPr>
          <w:rFonts w:ascii="Times New Roman" w:hAnsi="Times New Roman" w:cs="Times New Roman"/>
          <w:sz w:val="24"/>
          <w:szCs w:val="24"/>
        </w:rPr>
        <w:t>(izvedben</w:t>
      </w:r>
      <w:r w:rsidR="0029173E" w:rsidRPr="004561B9">
        <w:rPr>
          <w:rFonts w:ascii="Times New Roman" w:hAnsi="Times New Roman" w:cs="Times New Roman"/>
          <w:sz w:val="24"/>
          <w:szCs w:val="24"/>
        </w:rPr>
        <w:t>i</w:t>
      </w:r>
      <w:r w:rsidRPr="004561B9">
        <w:rPr>
          <w:rFonts w:ascii="Times New Roman" w:hAnsi="Times New Roman" w:cs="Times New Roman"/>
          <w:sz w:val="24"/>
          <w:szCs w:val="24"/>
        </w:rPr>
        <w:t xml:space="preserve"> projekt) mora biti izrađena u jasno definiranim cjelinama koje će omogućiti faznost izgradnje.</w:t>
      </w:r>
    </w:p>
    <w:p w14:paraId="04450A92" w14:textId="77777777" w:rsidR="00113537" w:rsidRPr="004561B9" w:rsidRDefault="00113537" w:rsidP="00113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B32B59" w14:textId="77DF42CF" w:rsidR="00113537" w:rsidRPr="004561B9" w:rsidRDefault="00113537" w:rsidP="00113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1B9">
        <w:rPr>
          <w:rFonts w:ascii="Times New Roman" w:hAnsi="Times New Roman" w:cs="Times New Roman"/>
          <w:sz w:val="24"/>
          <w:szCs w:val="24"/>
        </w:rPr>
        <w:t xml:space="preserve">Tehničkim razradama (shemama spajanja) </w:t>
      </w:r>
      <w:bookmarkStart w:id="19" w:name="_Hlk148966361"/>
      <w:r w:rsidRPr="004561B9">
        <w:rPr>
          <w:rFonts w:ascii="Times New Roman" w:hAnsi="Times New Roman" w:cs="Times New Roman"/>
          <w:sz w:val="24"/>
          <w:szCs w:val="24"/>
        </w:rPr>
        <w:t xml:space="preserve">projektne dokumentacije </w:t>
      </w:r>
      <w:bookmarkEnd w:id="19"/>
      <w:r w:rsidRPr="004561B9">
        <w:rPr>
          <w:rFonts w:ascii="Times New Roman" w:hAnsi="Times New Roman" w:cs="Times New Roman"/>
          <w:sz w:val="24"/>
          <w:szCs w:val="24"/>
        </w:rPr>
        <w:t xml:space="preserve">potrebno je jasno i jednoznačno prikazati način </w:t>
      </w:r>
      <w:r w:rsidR="00266F6D" w:rsidRPr="004561B9">
        <w:rPr>
          <w:rFonts w:ascii="Times New Roman" w:hAnsi="Times New Roman" w:cs="Times New Roman"/>
          <w:sz w:val="24"/>
          <w:szCs w:val="24"/>
        </w:rPr>
        <w:t>izvođenja radova</w:t>
      </w:r>
      <w:r w:rsidR="00AF0B17" w:rsidRPr="004561B9">
        <w:t xml:space="preserve"> </w:t>
      </w:r>
      <w:r w:rsidR="00AF0B17" w:rsidRPr="004561B9">
        <w:rPr>
          <w:rFonts w:ascii="Times New Roman" w:hAnsi="Times New Roman" w:cs="Times New Roman"/>
          <w:sz w:val="24"/>
          <w:szCs w:val="24"/>
        </w:rPr>
        <w:t>opremanja i uređenja postojeće prostorije DC</w:t>
      </w:r>
      <w:r w:rsidR="00D43CAA" w:rsidRPr="004561B9">
        <w:rPr>
          <w:rFonts w:ascii="Times New Roman" w:hAnsi="Times New Roman" w:cs="Times New Roman"/>
          <w:sz w:val="24"/>
          <w:szCs w:val="24"/>
        </w:rPr>
        <w:t xml:space="preserve"> ili izgradnja novog namjenskog prostora</w:t>
      </w:r>
      <w:r w:rsidRPr="004561B9">
        <w:rPr>
          <w:rFonts w:ascii="Times New Roman" w:hAnsi="Times New Roman" w:cs="Times New Roman"/>
          <w:sz w:val="24"/>
          <w:szCs w:val="24"/>
        </w:rPr>
        <w:t>, a što će biti osnova za realizaciju nakon odabira izvoditelja.</w:t>
      </w:r>
    </w:p>
    <w:p w14:paraId="5F92EAE5" w14:textId="08A91A1F" w:rsidR="00113537" w:rsidRPr="004561B9" w:rsidRDefault="00113537" w:rsidP="00113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1B9">
        <w:rPr>
          <w:rFonts w:ascii="Times New Roman" w:hAnsi="Times New Roman" w:cs="Times New Roman"/>
          <w:sz w:val="24"/>
          <w:szCs w:val="24"/>
        </w:rPr>
        <w:t>Troškovnikom koji je sastavni dio projektne dokumentacije mora sukladno Zakonu o javnoj nabavi biti jednoznačno opisana svaka od specificiranih stavaka, a primarno se to odnosi na opremu koja može biti usmjerena prema određenom proizvođaču navodeći i model uz obavezno navođenje pojma jednakovrijednosti, nakon čega slijedi prostor u koji ponuditelj upisuje ponuđenog proizvođača i model (ako ne nudi prije navedeni) te taksativno navedeni minimalni tehnički zahtjevi prije navedene opreme, materijala...).</w:t>
      </w:r>
    </w:p>
    <w:p w14:paraId="224A2CCF" w14:textId="77777777" w:rsidR="00113537" w:rsidRPr="004561B9" w:rsidRDefault="00113537" w:rsidP="00113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A5BDF8" w14:textId="485A2C6F" w:rsidR="00113537" w:rsidRPr="004561B9" w:rsidRDefault="00113537" w:rsidP="00113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1B9">
        <w:rPr>
          <w:rFonts w:ascii="Times New Roman" w:hAnsi="Times New Roman" w:cs="Times New Roman"/>
          <w:sz w:val="24"/>
          <w:szCs w:val="24"/>
        </w:rPr>
        <w:t xml:space="preserve">Troškovnik je potrebno izraditi za svaku </w:t>
      </w:r>
      <w:r w:rsidR="00266F6D" w:rsidRPr="004561B9">
        <w:rPr>
          <w:rFonts w:ascii="Times New Roman" w:hAnsi="Times New Roman" w:cs="Times New Roman"/>
          <w:sz w:val="24"/>
          <w:szCs w:val="24"/>
        </w:rPr>
        <w:t xml:space="preserve">stavku </w:t>
      </w:r>
      <w:r w:rsidRPr="004561B9">
        <w:rPr>
          <w:rFonts w:ascii="Times New Roman" w:hAnsi="Times New Roman" w:cs="Times New Roman"/>
          <w:sz w:val="24"/>
          <w:szCs w:val="24"/>
        </w:rPr>
        <w:t>posebno</w:t>
      </w:r>
      <w:r w:rsidR="0029173E" w:rsidRPr="004561B9">
        <w:rPr>
          <w:rFonts w:ascii="Times New Roman" w:hAnsi="Times New Roman" w:cs="Times New Roman"/>
          <w:sz w:val="24"/>
          <w:szCs w:val="24"/>
        </w:rPr>
        <w:t>,</w:t>
      </w:r>
      <w:r w:rsidRPr="004561B9">
        <w:rPr>
          <w:rFonts w:ascii="Times New Roman" w:hAnsi="Times New Roman" w:cs="Times New Roman"/>
          <w:sz w:val="24"/>
          <w:szCs w:val="24"/>
        </w:rPr>
        <w:t xml:space="preserve"> te jedan zajednički (pregledna rekapitulacija) koji obuhvaća sve </w:t>
      </w:r>
      <w:r w:rsidR="0029173E" w:rsidRPr="004561B9">
        <w:rPr>
          <w:rFonts w:ascii="Times New Roman" w:hAnsi="Times New Roman" w:cs="Times New Roman"/>
          <w:sz w:val="24"/>
          <w:szCs w:val="24"/>
        </w:rPr>
        <w:t>stavke</w:t>
      </w:r>
      <w:r w:rsidRPr="004561B9">
        <w:rPr>
          <w:rFonts w:ascii="Times New Roman" w:hAnsi="Times New Roman" w:cs="Times New Roman"/>
          <w:sz w:val="24"/>
          <w:szCs w:val="24"/>
        </w:rPr>
        <w:t xml:space="preserve"> (jedan dokument/stranica).</w:t>
      </w:r>
    </w:p>
    <w:p w14:paraId="7B75927B" w14:textId="77777777" w:rsidR="00113537" w:rsidRPr="004561B9" w:rsidRDefault="00113537" w:rsidP="00113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816C25" w14:textId="342C6E11" w:rsidR="00113537" w:rsidRPr="004561B9" w:rsidRDefault="00113537" w:rsidP="00113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1B9">
        <w:rPr>
          <w:rFonts w:ascii="Times New Roman" w:hAnsi="Times New Roman" w:cs="Times New Roman"/>
          <w:sz w:val="24"/>
          <w:szCs w:val="24"/>
        </w:rPr>
        <w:t>Ishođenje svih potrebnih podloga za izradu</w:t>
      </w:r>
      <w:r w:rsidRPr="004561B9">
        <w:rPr>
          <w:rFonts w:ascii="Times New Roman" w:hAnsi="Times New Roman" w:cs="Times New Roman"/>
        </w:rPr>
        <w:t xml:space="preserve"> </w:t>
      </w:r>
      <w:r w:rsidRPr="004561B9">
        <w:rPr>
          <w:rFonts w:ascii="Times New Roman" w:hAnsi="Times New Roman" w:cs="Times New Roman"/>
          <w:sz w:val="24"/>
          <w:szCs w:val="24"/>
        </w:rPr>
        <w:t>projektne dokumentacije u obavezi su projektanta. Obilazak lokacij</w:t>
      </w:r>
      <w:r w:rsidR="0029173E" w:rsidRPr="004561B9">
        <w:rPr>
          <w:rFonts w:ascii="Times New Roman" w:hAnsi="Times New Roman" w:cs="Times New Roman"/>
          <w:sz w:val="24"/>
          <w:szCs w:val="24"/>
        </w:rPr>
        <w:t>e</w:t>
      </w:r>
      <w:r w:rsidR="00BF6BDB" w:rsidRPr="004561B9">
        <w:t xml:space="preserve"> </w:t>
      </w:r>
      <w:r w:rsidR="00BF6BDB" w:rsidRPr="004561B9">
        <w:rPr>
          <w:rFonts w:ascii="Times New Roman" w:hAnsi="Times New Roman" w:cs="Times New Roman"/>
          <w:sz w:val="24"/>
          <w:szCs w:val="24"/>
        </w:rPr>
        <w:t>postojeće prostorije nadzornog upravljačkog sustava DC</w:t>
      </w:r>
      <w:r w:rsidRPr="004561B9">
        <w:rPr>
          <w:rFonts w:ascii="Times New Roman" w:hAnsi="Times New Roman" w:cs="Times New Roman"/>
          <w:sz w:val="24"/>
          <w:szCs w:val="24"/>
        </w:rPr>
        <w:t xml:space="preserve"> koj</w:t>
      </w:r>
      <w:r w:rsidR="00567373" w:rsidRPr="004561B9">
        <w:rPr>
          <w:rFonts w:ascii="Times New Roman" w:hAnsi="Times New Roman" w:cs="Times New Roman"/>
          <w:sz w:val="24"/>
          <w:szCs w:val="24"/>
        </w:rPr>
        <w:t>a</w:t>
      </w:r>
      <w:r w:rsidRPr="004561B9">
        <w:rPr>
          <w:rFonts w:ascii="Times New Roman" w:hAnsi="Times New Roman" w:cs="Times New Roman"/>
          <w:sz w:val="24"/>
          <w:szCs w:val="24"/>
        </w:rPr>
        <w:t xml:space="preserve"> </w:t>
      </w:r>
      <w:r w:rsidR="00567373" w:rsidRPr="004561B9">
        <w:rPr>
          <w:rFonts w:ascii="Times New Roman" w:hAnsi="Times New Roman" w:cs="Times New Roman"/>
          <w:sz w:val="24"/>
          <w:szCs w:val="24"/>
        </w:rPr>
        <w:t>je</w:t>
      </w:r>
      <w:r w:rsidRPr="004561B9">
        <w:rPr>
          <w:rFonts w:ascii="Times New Roman" w:hAnsi="Times New Roman" w:cs="Times New Roman"/>
          <w:sz w:val="24"/>
          <w:szCs w:val="24"/>
        </w:rPr>
        <w:t xml:space="preserve"> predmet projektiranja koordinarati će se s operativnim osobljem Naručitelja (GPZ). </w:t>
      </w:r>
    </w:p>
    <w:p w14:paraId="481EC432" w14:textId="77777777" w:rsidR="00113537" w:rsidRPr="004561B9" w:rsidRDefault="00113537" w:rsidP="00113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599C90" w14:textId="77777777" w:rsidR="00113537" w:rsidRPr="004561B9" w:rsidRDefault="00113537" w:rsidP="00113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1B9">
        <w:rPr>
          <w:rFonts w:ascii="Times New Roman" w:hAnsi="Times New Roman" w:cs="Times New Roman"/>
          <w:sz w:val="24"/>
          <w:szCs w:val="24"/>
        </w:rPr>
        <w:t>Prilikom projektiranja voditi računa o zahtjevima koje definiraju svi važeći zakoni, propisi i/ili standardi RH koji vrijede za slične građevine i uvjete od kojih posebno izdvajamo:</w:t>
      </w:r>
    </w:p>
    <w:p w14:paraId="0BD81775" w14:textId="77777777" w:rsidR="00113537" w:rsidRPr="004561B9" w:rsidRDefault="00113537" w:rsidP="00113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21EEFA" w14:textId="77777777" w:rsidR="00862D1E" w:rsidRPr="004561B9" w:rsidRDefault="00113537" w:rsidP="00113537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61B9">
        <w:rPr>
          <w:rFonts w:ascii="Times New Roman" w:eastAsia="Times New Roman" w:hAnsi="Times New Roman" w:cs="Times New Roman"/>
          <w:sz w:val="24"/>
          <w:szCs w:val="24"/>
          <w:lang w:eastAsia="hr-HR"/>
        </w:rPr>
        <w:t>Zakon o kibernetičkoj sigurnosti operatora ključnih usluga i davatelja digitalnih usluga (NN 64/18</w:t>
      </w:r>
      <w:r w:rsidR="00862D1E" w:rsidRPr="004561B9">
        <w:rPr>
          <w:rFonts w:ascii="Times New Roman" w:eastAsia="Times New Roman" w:hAnsi="Times New Roman" w:cs="Times New Roman"/>
          <w:sz w:val="24"/>
          <w:szCs w:val="24"/>
          <w:lang w:eastAsia="hr-HR"/>
        </w:rPr>
        <w:t>),</w:t>
      </w:r>
    </w:p>
    <w:p w14:paraId="7C08A07E" w14:textId="3E963BF2" w:rsidR="00113537" w:rsidRPr="004561B9" w:rsidRDefault="00862D1E" w:rsidP="00113537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61B9">
        <w:rPr>
          <w:rFonts w:ascii="Times New Roman" w:eastAsia="Times New Roman" w:hAnsi="Times New Roman" w:cs="Times New Roman"/>
          <w:sz w:val="24"/>
          <w:szCs w:val="24"/>
          <w:lang w:eastAsia="hr-HR"/>
        </w:rPr>
        <w:t>Zakon o kibernetičkoj sigurnosti (NN 14/2024</w:t>
      </w:r>
      <w:r w:rsidR="00113537" w:rsidRPr="004561B9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14:paraId="3706B51E" w14:textId="77777777" w:rsidR="00862D1E" w:rsidRPr="004561B9" w:rsidRDefault="00113537" w:rsidP="00113537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61B9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Uredba o kibernetičkoj sigurnosti operatora ključnih usluga i davatelja digitalnih usluga (NN 68/2018</w:t>
      </w:r>
      <w:r w:rsidR="00862D1E" w:rsidRPr="004561B9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D43CAA" w:rsidRPr="004561B9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D43CAA" w:rsidRPr="004561B9">
        <w:t xml:space="preserve"> </w:t>
      </w:r>
    </w:p>
    <w:p w14:paraId="7201FC6E" w14:textId="237DFC8D" w:rsidR="00113537" w:rsidRPr="004561B9" w:rsidRDefault="00862D1E" w:rsidP="00113537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61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Uredba o kibernetičkoj sigurnosti (NN </w:t>
      </w:r>
      <w:r w:rsidR="00D43CAA" w:rsidRPr="004561B9">
        <w:rPr>
          <w:rFonts w:ascii="Times New Roman" w:eastAsia="Times New Roman" w:hAnsi="Times New Roman" w:cs="Times New Roman"/>
          <w:sz w:val="24"/>
          <w:szCs w:val="24"/>
          <w:lang w:eastAsia="hr-HR"/>
        </w:rPr>
        <w:t>135/2024,</w:t>
      </w:r>
      <w:r w:rsidR="00113537" w:rsidRPr="004561B9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14:paraId="513DEF23" w14:textId="20DCC919" w:rsidR="00113537" w:rsidRPr="004561B9" w:rsidRDefault="00113537" w:rsidP="00113537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61B9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 o najmanjim zahtjevima sigurnosti i zaštite zdravlja radnika te tehničkom nadgledanju postrojenja, opreme, instalacija i uređaja u prostorima ugroženim eksplozivnom atmosferom (NN 39/06</w:t>
      </w:r>
      <w:r w:rsidR="00B242E5" w:rsidRPr="004561B9">
        <w:rPr>
          <w:rFonts w:ascii="Times New Roman" w:eastAsia="Times New Roman" w:hAnsi="Times New Roman" w:cs="Times New Roman"/>
          <w:sz w:val="24"/>
          <w:szCs w:val="24"/>
          <w:lang w:eastAsia="hr-HR"/>
        </w:rPr>
        <w:t>, 106/07</w:t>
      </w:r>
      <w:r w:rsidRPr="004561B9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14:paraId="143ED688" w14:textId="2F5B85B5" w:rsidR="00AF0B17" w:rsidRPr="004561B9" w:rsidRDefault="00113537" w:rsidP="00AF0B17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4561B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Zakon o zaštiti od požara (NN 92/10</w:t>
      </w:r>
      <w:r w:rsidR="00261BB2" w:rsidRPr="004561B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 NN 114/22</w:t>
      </w:r>
      <w:r w:rsidRPr="004561B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)</w:t>
      </w:r>
      <w:r w:rsidR="00AF0B17" w:rsidRPr="004561B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</w:p>
    <w:p w14:paraId="50F53205" w14:textId="294BF8D9" w:rsidR="00113537" w:rsidRPr="004561B9" w:rsidRDefault="00AF0B17" w:rsidP="00AF0B17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4561B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Pravilnikom o sustavima za dojavu požara (NN br. 56/99) koji je  temeljni dokument vezan za sustave automatskog otkrivanja i dojave požara</w:t>
      </w:r>
    </w:p>
    <w:p w14:paraId="698CC860" w14:textId="77777777" w:rsidR="00113537" w:rsidRPr="004561B9" w:rsidRDefault="00113537" w:rsidP="00113537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4561B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 drugih zakonskih i podzakonskih akata koji reguliraju i definiraju navedeno područje projektiranja.</w:t>
      </w:r>
    </w:p>
    <w:p w14:paraId="58EFED8E" w14:textId="77777777" w:rsidR="00113537" w:rsidRPr="004561B9" w:rsidRDefault="00113537" w:rsidP="00113537">
      <w:pPr>
        <w:jc w:val="both"/>
        <w:rPr>
          <w:rFonts w:ascii="Times New Roman" w:hAnsi="Times New Roman" w:cs="Times New Roman"/>
          <w:szCs w:val="24"/>
        </w:rPr>
      </w:pPr>
    </w:p>
    <w:p w14:paraId="077942E5" w14:textId="77777777" w:rsidR="00113537" w:rsidRPr="004561B9" w:rsidRDefault="00113537" w:rsidP="00113537">
      <w:pPr>
        <w:pStyle w:val="Heading1"/>
      </w:pPr>
      <w:bookmarkStart w:id="20" w:name="_Toc95387337"/>
      <w:bookmarkStart w:id="21" w:name="_Toc158194453"/>
      <w:r w:rsidRPr="004561B9">
        <w:t>ZAHTJEVI PROJEKTNE DOKUMENTACIJE</w:t>
      </w:r>
      <w:bookmarkEnd w:id="20"/>
      <w:bookmarkEnd w:id="21"/>
      <w:r w:rsidRPr="004561B9">
        <w:t xml:space="preserve"> </w:t>
      </w:r>
    </w:p>
    <w:p w14:paraId="52080AA8" w14:textId="77777777" w:rsidR="00113537" w:rsidRPr="004561B9" w:rsidRDefault="00113537" w:rsidP="0011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8DA31A" w14:textId="77777777" w:rsidR="00113537" w:rsidRPr="004561B9" w:rsidRDefault="00113537" w:rsidP="0011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4561B9">
        <w:rPr>
          <w:rFonts w:ascii="Times New Roman" w:hAnsi="Times New Roman" w:cs="Times New Roman"/>
          <w:sz w:val="24"/>
          <w:szCs w:val="24"/>
          <w:lang w:val="de-DE"/>
        </w:rPr>
        <w:t>Projektom je potrebno detaljno razraditi:</w:t>
      </w:r>
    </w:p>
    <w:p w14:paraId="69B6EEA4" w14:textId="64C678F2" w:rsidR="00113537" w:rsidRPr="004561B9" w:rsidRDefault="00113537" w:rsidP="00113537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Cs w:val="24"/>
          <w:lang w:val="de-DE"/>
        </w:rPr>
      </w:pPr>
      <w:r w:rsidRPr="004561B9">
        <w:rPr>
          <w:rFonts w:ascii="Times New Roman" w:hAnsi="Times New Roman" w:cs="Times New Roman"/>
          <w:szCs w:val="24"/>
          <w:lang w:val="de-DE"/>
        </w:rPr>
        <w:t xml:space="preserve">tehnički opis potrebnih radova </w:t>
      </w:r>
      <w:r w:rsidR="00211D05" w:rsidRPr="004561B9">
        <w:rPr>
          <w:rFonts w:ascii="Times New Roman" w:hAnsi="Times New Roman" w:cs="Times New Roman"/>
          <w:szCs w:val="24"/>
          <w:lang w:val="de-DE"/>
        </w:rPr>
        <w:t>(elektro, strojarsk</w:t>
      </w:r>
      <w:r w:rsidR="00764636" w:rsidRPr="004561B9">
        <w:rPr>
          <w:rFonts w:ascii="Times New Roman" w:hAnsi="Times New Roman" w:cs="Times New Roman"/>
          <w:szCs w:val="24"/>
          <w:lang w:val="de-DE"/>
        </w:rPr>
        <w:t>i</w:t>
      </w:r>
      <w:r w:rsidR="00211D05" w:rsidRPr="004561B9">
        <w:rPr>
          <w:rFonts w:ascii="Times New Roman" w:hAnsi="Times New Roman" w:cs="Times New Roman"/>
          <w:szCs w:val="24"/>
          <w:lang w:val="de-DE"/>
        </w:rPr>
        <w:t xml:space="preserve"> i građevinsk</w:t>
      </w:r>
      <w:r w:rsidR="00764636" w:rsidRPr="004561B9">
        <w:rPr>
          <w:rFonts w:ascii="Times New Roman" w:hAnsi="Times New Roman" w:cs="Times New Roman"/>
          <w:szCs w:val="24"/>
          <w:lang w:val="de-DE"/>
        </w:rPr>
        <w:t>i</w:t>
      </w:r>
      <w:r w:rsidR="00211D05" w:rsidRPr="004561B9">
        <w:rPr>
          <w:rFonts w:ascii="Times New Roman" w:hAnsi="Times New Roman" w:cs="Times New Roman"/>
          <w:szCs w:val="24"/>
          <w:lang w:val="de-DE"/>
        </w:rPr>
        <w:t>)</w:t>
      </w:r>
      <w:r w:rsidR="001A7767" w:rsidRPr="004561B9">
        <w:rPr>
          <w:rFonts w:ascii="Times New Roman" w:hAnsi="Times New Roman" w:cs="Times New Roman"/>
          <w:szCs w:val="24"/>
          <w:lang w:val="de-DE"/>
        </w:rPr>
        <w:t>,</w:t>
      </w:r>
      <w:r w:rsidRPr="004561B9">
        <w:rPr>
          <w:rFonts w:ascii="Times New Roman" w:hAnsi="Times New Roman" w:cs="Times New Roman"/>
          <w:szCs w:val="24"/>
          <w:lang w:val="de-DE"/>
        </w:rPr>
        <w:t xml:space="preserve"> specificirane opreme</w:t>
      </w:r>
      <w:r w:rsidR="00AF0B17" w:rsidRPr="004561B9">
        <w:rPr>
          <w:rFonts w:ascii="Times New Roman" w:hAnsi="Times New Roman" w:cs="Times New Roman"/>
          <w:szCs w:val="24"/>
          <w:lang w:val="de-DE"/>
        </w:rPr>
        <w:t xml:space="preserve"> i materijala</w:t>
      </w:r>
      <w:r w:rsidRPr="004561B9">
        <w:rPr>
          <w:rFonts w:ascii="Times New Roman" w:hAnsi="Times New Roman" w:cs="Times New Roman"/>
          <w:szCs w:val="24"/>
          <w:lang w:val="de-DE"/>
        </w:rPr>
        <w:t>;</w:t>
      </w:r>
    </w:p>
    <w:p w14:paraId="4C0A95AF" w14:textId="4F290B15" w:rsidR="005132D4" w:rsidRPr="004561B9" w:rsidRDefault="00113537" w:rsidP="00113537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Cs w:val="24"/>
          <w:lang w:val="de-DE"/>
        </w:rPr>
      </w:pPr>
      <w:r w:rsidRPr="004561B9">
        <w:rPr>
          <w:rFonts w:ascii="Times New Roman" w:hAnsi="Times New Roman" w:cs="Times New Roman"/>
          <w:szCs w:val="24"/>
          <w:lang w:val="de-DE"/>
        </w:rPr>
        <w:t xml:space="preserve">shematske prikaze </w:t>
      </w:r>
      <w:r w:rsidR="005132D4" w:rsidRPr="004561B9">
        <w:rPr>
          <w:rFonts w:ascii="Times New Roman" w:hAnsi="Times New Roman" w:cs="Times New Roman"/>
          <w:szCs w:val="24"/>
          <w:lang w:val="de-DE"/>
        </w:rPr>
        <w:t>potrebnih radova</w:t>
      </w:r>
      <w:r w:rsidR="001A7767" w:rsidRPr="004561B9">
        <w:rPr>
          <w:rFonts w:ascii="Times New Roman" w:hAnsi="Times New Roman" w:cs="Times New Roman"/>
          <w:szCs w:val="24"/>
          <w:lang w:val="de-DE"/>
        </w:rPr>
        <w:t>,</w:t>
      </w:r>
      <w:r w:rsidR="005132D4" w:rsidRPr="004561B9">
        <w:rPr>
          <w:rFonts w:ascii="Times New Roman" w:hAnsi="Times New Roman" w:cs="Times New Roman"/>
          <w:szCs w:val="24"/>
          <w:lang w:val="de-DE"/>
        </w:rPr>
        <w:t xml:space="preserve"> specificirane opreme</w:t>
      </w:r>
      <w:r w:rsidR="0063016F" w:rsidRPr="004561B9">
        <w:rPr>
          <w:rFonts w:ascii="Times New Roman" w:hAnsi="Times New Roman" w:cs="Times New Roman"/>
          <w:szCs w:val="24"/>
          <w:lang w:val="de-DE"/>
        </w:rPr>
        <w:t xml:space="preserve"> i materijala</w:t>
      </w:r>
      <w:r w:rsidR="00211D05" w:rsidRPr="004561B9">
        <w:rPr>
          <w:rFonts w:ascii="Times New Roman" w:hAnsi="Times New Roman" w:cs="Times New Roman"/>
          <w:szCs w:val="24"/>
          <w:lang w:val="de-DE"/>
        </w:rPr>
        <w:t>;</w:t>
      </w:r>
    </w:p>
    <w:p w14:paraId="70EC1E57" w14:textId="0B509075" w:rsidR="00113537" w:rsidRPr="004561B9" w:rsidRDefault="00113537" w:rsidP="00113537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Cs w:val="24"/>
        </w:rPr>
      </w:pPr>
      <w:r w:rsidRPr="004561B9">
        <w:rPr>
          <w:rFonts w:ascii="Times New Roman" w:hAnsi="Times New Roman" w:cs="Times New Roman"/>
          <w:szCs w:val="24"/>
        </w:rPr>
        <w:t>troškovnik materijala i radova</w:t>
      </w:r>
      <w:r w:rsidR="00211D05" w:rsidRPr="004561B9">
        <w:rPr>
          <w:rFonts w:ascii="Times New Roman" w:hAnsi="Times New Roman" w:cs="Times New Roman"/>
          <w:szCs w:val="24"/>
        </w:rPr>
        <w:t xml:space="preserve"> (t</w:t>
      </w:r>
      <w:r w:rsidRPr="004561B9">
        <w:rPr>
          <w:rFonts w:ascii="Times New Roman" w:hAnsi="Times New Roman" w:cs="Times New Roman"/>
          <w:szCs w:val="24"/>
        </w:rPr>
        <w:t>roškovnik mora zasebno specificirati potreban materijal te zasebno potrebne radove, odvojeno elektro, strojarske i građevinske</w:t>
      </w:r>
      <w:r w:rsidR="00211D05" w:rsidRPr="004561B9">
        <w:rPr>
          <w:rFonts w:ascii="Times New Roman" w:hAnsi="Times New Roman" w:cs="Times New Roman"/>
          <w:szCs w:val="24"/>
        </w:rPr>
        <w:t>)</w:t>
      </w:r>
      <w:r w:rsidRPr="004561B9">
        <w:rPr>
          <w:rFonts w:ascii="Times New Roman" w:hAnsi="Times New Roman" w:cs="Times New Roman"/>
          <w:szCs w:val="24"/>
        </w:rPr>
        <w:t>.</w:t>
      </w:r>
    </w:p>
    <w:p w14:paraId="2D54EFA9" w14:textId="77777777" w:rsidR="00113537" w:rsidRPr="004561B9" w:rsidRDefault="00113537" w:rsidP="00113537">
      <w:pPr>
        <w:pStyle w:val="ListParagraph"/>
        <w:ind w:left="720"/>
        <w:jc w:val="both"/>
        <w:rPr>
          <w:rFonts w:ascii="Times New Roman" w:hAnsi="Times New Roman" w:cs="Times New Roman"/>
          <w:szCs w:val="24"/>
        </w:rPr>
      </w:pPr>
    </w:p>
    <w:p w14:paraId="2E7AEA35" w14:textId="77777777" w:rsidR="00113537" w:rsidRPr="004561B9" w:rsidRDefault="00113537" w:rsidP="00113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1B9">
        <w:rPr>
          <w:rFonts w:ascii="Times New Roman" w:hAnsi="Times New Roman" w:cs="Times New Roman"/>
          <w:sz w:val="24"/>
          <w:szCs w:val="24"/>
        </w:rPr>
        <w:t>Opseg isporuke ovog izvedbenog projekta uključuje:</w:t>
      </w:r>
    </w:p>
    <w:p w14:paraId="3C77B57E" w14:textId="77777777" w:rsidR="00113537" w:rsidRPr="004561B9" w:rsidRDefault="00113537" w:rsidP="00113537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Cs w:val="24"/>
        </w:rPr>
      </w:pPr>
      <w:r w:rsidRPr="004561B9">
        <w:rPr>
          <w:rFonts w:ascii="Times New Roman" w:hAnsi="Times New Roman" w:cs="Times New Roman"/>
          <w:szCs w:val="24"/>
        </w:rPr>
        <w:t xml:space="preserve">4 ispisana primjerka na papiru prikladno uvezena  </w:t>
      </w:r>
    </w:p>
    <w:p w14:paraId="577A6C21" w14:textId="77777777" w:rsidR="00113537" w:rsidRPr="004561B9" w:rsidRDefault="00113537" w:rsidP="00113537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Cs w:val="24"/>
        </w:rPr>
      </w:pPr>
      <w:r w:rsidRPr="004561B9">
        <w:rPr>
          <w:rFonts w:ascii="Times New Roman" w:hAnsi="Times New Roman" w:cs="Times New Roman"/>
          <w:szCs w:val="24"/>
        </w:rPr>
        <w:t>3 primjerka u elektroničkom obliku zapisa (USB stick)</w:t>
      </w:r>
    </w:p>
    <w:p w14:paraId="0E930129" w14:textId="77777777" w:rsidR="00113537" w:rsidRPr="004561B9" w:rsidRDefault="00113537" w:rsidP="00113537">
      <w:pPr>
        <w:pStyle w:val="ListParagraph"/>
        <w:ind w:left="720"/>
        <w:rPr>
          <w:rFonts w:ascii="Times New Roman" w:hAnsi="Times New Roman" w:cs="Times New Roman"/>
          <w:szCs w:val="24"/>
        </w:rPr>
      </w:pPr>
    </w:p>
    <w:p w14:paraId="38A04D33" w14:textId="77777777" w:rsidR="00113537" w:rsidRPr="004561B9" w:rsidRDefault="00113537" w:rsidP="00113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1B9">
        <w:rPr>
          <w:rFonts w:ascii="Times New Roman" w:hAnsi="Times New Roman" w:cs="Times New Roman"/>
          <w:sz w:val="24"/>
          <w:szCs w:val="24"/>
        </w:rPr>
        <w:t>Formati zapisa su:</w:t>
      </w:r>
    </w:p>
    <w:p w14:paraId="78BE660E" w14:textId="77777777" w:rsidR="00113537" w:rsidRPr="004561B9" w:rsidRDefault="00113537" w:rsidP="00113537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Cs w:val="24"/>
        </w:rPr>
      </w:pPr>
      <w:r w:rsidRPr="004561B9">
        <w:rPr>
          <w:rFonts w:ascii="Times New Roman" w:hAnsi="Times New Roman" w:cs="Times New Roman"/>
          <w:szCs w:val="24"/>
        </w:rPr>
        <w:t>za tekst .docx (MS Word)</w:t>
      </w:r>
    </w:p>
    <w:p w14:paraId="3B5E20B2" w14:textId="77777777" w:rsidR="00113537" w:rsidRPr="004561B9" w:rsidRDefault="00113537" w:rsidP="00113537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Cs w:val="24"/>
        </w:rPr>
      </w:pPr>
      <w:r w:rsidRPr="004561B9">
        <w:rPr>
          <w:rFonts w:ascii="Times New Roman" w:hAnsi="Times New Roman" w:cs="Times New Roman"/>
          <w:szCs w:val="24"/>
        </w:rPr>
        <w:t>troškovnici i specifikacije .xlsx (MS Excel)</w:t>
      </w:r>
    </w:p>
    <w:p w14:paraId="25191F03" w14:textId="77777777" w:rsidR="00113537" w:rsidRPr="004561B9" w:rsidRDefault="00113537" w:rsidP="00113537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Cs w:val="24"/>
        </w:rPr>
      </w:pPr>
      <w:r w:rsidRPr="004561B9">
        <w:rPr>
          <w:rFonts w:ascii="Times New Roman" w:hAnsi="Times New Roman" w:cs="Times New Roman"/>
          <w:szCs w:val="24"/>
        </w:rPr>
        <w:t>grafičke podloge, nacrti .dwg ili .pdf (Auto CAD, PDF)</w:t>
      </w:r>
    </w:p>
    <w:p w14:paraId="0A09A8D0" w14:textId="2F019FF6" w:rsidR="0020447E" w:rsidRPr="004561B9" w:rsidRDefault="0020447E" w:rsidP="009614DA">
      <w:pPr>
        <w:pStyle w:val="Heading1"/>
        <w:numPr>
          <w:ilvl w:val="0"/>
          <w:numId w:val="0"/>
        </w:numPr>
        <w:ind w:left="218"/>
      </w:pPr>
    </w:p>
    <w:sectPr w:rsidR="0020447E" w:rsidRPr="004561B9" w:rsidSect="00F01E58">
      <w:pgSz w:w="11906" w:h="16838" w:code="9"/>
      <w:pgMar w:top="851" w:right="851" w:bottom="851" w:left="144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F52CC" w14:textId="77777777" w:rsidR="00AA0FE2" w:rsidRDefault="00AA0FE2" w:rsidP="0081640C">
      <w:pPr>
        <w:spacing w:after="0" w:line="240" w:lineRule="auto"/>
      </w:pPr>
      <w:r>
        <w:separator/>
      </w:r>
    </w:p>
  </w:endnote>
  <w:endnote w:type="continuationSeparator" w:id="0">
    <w:p w14:paraId="01972D02" w14:textId="77777777" w:rsidR="00AA0FE2" w:rsidRDefault="00AA0FE2" w:rsidP="00816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62133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18782E" w14:textId="213346D4" w:rsidR="003E6674" w:rsidRDefault="003E66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1EE8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2B4C01C3" w14:textId="77777777" w:rsidR="003E6674" w:rsidRDefault="003E66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30017" w14:textId="77777777" w:rsidR="00AA0FE2" w:rsidRDefault="00AA0FE2" w:rsidP="0081640C">
      <w:pPr>
        <w:spacing w:after="0" w:line="240" w:lineRule="auto"/>
      </w:pPr>
      <w:r>
        <w:separator/>
      </w:r>
    </w:p>
  </w:footnote>
  <w:footnote w:type="continuationSeparator" w:id="0">
    <w:p w14:paraId="46E4B63E" w14:textId="77777777" w:rsidR="00AA0FE2" w:rsidRDefault="00AA0FE2" w:rsidP="00816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730" w:type="dxa"/>
      <w:tblInd w:w="-729" w:type="dxa"/>
      <w:tblLook w:val="04A0" w:firstRow="1" w:lastRow="0" w:firstColumn="1" w:lastColumn="0" w:noHBand="0" w:noVBand="1"/>
    </w:tblPr>
    <w:tblGrid>
      <w:gridCol w:w="876"/>
      <w:gridCol w:w="3539"/>
      <w:gridCol w:w="7111"/>
      <w:gridCol w:w="579"/>
      <w:gridCol w:w="579"/>
      <w:gridCol w:w="1046"/>
    </w:tblGrid>
    <w:tr w:rsidR="001F0F32" w:rsidRPr="006874D8" w14:paraId="01278AD3" w14:textId="77777777" w:rsidTr="00A27EC8">
      <w:trPr>
        <w:trHeight w:val="273"/>
      </w:trPr>
      <w:tc>
        <w:tcPr>
          <w:tcW w:w="876" w:type="dxa"/>
          <w:vMerge w:val="restart"/>
        </w:tcPr>
        <w:p w14:paraId="4EAF6D02" w14:textId="77777777" w:rsidR="001F0F32" w:rsidRPr="006874D8" w:rsidRDefault="001F0F32" w:rsidP="001F0F32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Arial" w:eastAsia="Times New Roman" w:hAnsi="Arial" w:cs="Times New Roman"/>
              <w:sz w:val="24"/>
              <w:szCs w:val="20"/>
              <w:lang w:val="hr-HR"/>
            </w:rPr>
          </w:pPr>
          <w:r w:rsidRPr="006874D8">
            <w:rPr>
              <w:rFonts w:ascii="Arial" w:eastAsia="Times New Roman" w:hAnsi="Arial" w:cs="Times New Roman"/>
              <w:noProof/>
              <w:sz w:val="24"/>
              <w:szCs w:val="20"/>
              <w:lang w:val="hr-HR"/>
            </w:rPr>
            <w:drawing>
              <wp:inline distT="0" distB="0" distL="0" distR="0" wp14:anchorId="7DB04428" wp14:editId="6E339E0D">
                <wp:extent cx="411480" cy="731520"/>
                <wp:effectExtent l="0" t="0" r="7620" b="0"/>
                <wp:docPr id="1263575420" name="Slika 12635754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48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854" w:type="dxa"/>
          <w:gridSpan w:val="5"/>
        </w:tcPr>
        <w:p w14:paraId="3AF5C230" w14:textId="77777777" w:rsidR="001F0F32" w:rsidRPr="006874D8" w:rsidRDefault="001F0F32" w:rsidP="001F0F32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Arial" w:eastAsia="Times New Roman" w:hAnsi="Arial" w:cs="Times New Roman"/>
              <w:sz w:val="24"/>
              <w:szCs w:val="20"/>
              <w:lang w:val="hr-HR"/>
            </w:rPr>
          </w:pPr>
        </w:p>
      </w:tc>
    </w:tr>
    <w:tr w:rsidR="001F0F32" w:rsidRPr="006874D8" w14:paraId="5DA68874" w14:textId="77777777" w:rsidTr="00A27EC8">
      <w:trPr>
        <w:trHeight w:val="568"/>
      </w:trPr>
      <w:tc>
        <w:tcPr>
          <w:tcW w:w="876" w:type="dxa"/>
          <w:vMerge/>
        </w:tcPr>
        <w:p w14:paraId="65057CE5" w14:textId="77777777" w:rsidR="001F0F32" w:rsidRPr="006874D8" w:rsidRDefault="001F0F32" w:rsidP="001F0F32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Arial" w:eastAsia="Times New Roman" w:hAnsi="Arial" w:cs="Times New Roman"/>
              <w:sz w:val="24"/>
              <w:szCs w:val="20"/>
              <w:lang w:val="hr-HR"/>
            </w:rPr>
          </w:pPr>
        </w:p>
      </w:tc>
      <w:tc>
        <w:tcPr>
          <w:tcW w:w="12854" w:type="dxa"/>
          <w:gridSpan w:val="5"/>
          <w:vAlign w:val="center"/>
        </w:tcPr>
        <w:p w14:paraId="1E953888" w14:textId="77777777" w:rsidR="001F0F32" w:rsidRPr="006874D8" w:rsidRDefault="001F0F32" w:rsidP="001F0F32">
          <w:pPr>
            <w:keepNext/>
            <w:tabs>
              <w:tab w:val="right" w:pos="9072"/>
            </w:tabs>
            <w:spacing w:after="0" w:line="240" w:lineRule="auto"/>
            <w:outlineLvl w:val="0"/>
            <w:rPr>
              <w:rFonts w:ascii="Arial" w:eastAsia="Times New Roman" w:hAnsi="Arial" w:cs="Times New Roman"/>
              <w:b/>
              <w:color w:val="0000FF"/>
              <w:szCs w:val="20"/>
              <w:lang w:val="hr-HR"/>
            </w:rPr>
          </w:pPr>
          <w:r w:rsidRPr="006874D8">
            <w:rPr>
              <w:rFonts w:ascii="Arial" w:eastAsia="Times New Roman" w:hAnsi="Arial" w:cs="Times New Roman"/>
              <w:b/>
              <w:color w:val="0000FF"/>
              <w:sz w:val="36"/>
              <w:szCs w:val="20"/>
              <w:lang w:val="hr-HR"/>
            </w:rPr>
            <w:t>GRADSKA PLINARA ZAGREB d.o.o.</w:t>
          </w:r>
          <w:r w:rsidRPr="006874D8">
            <w:rPr>
              <w:rFonts w:ascii="Arial" w:eastAsia="Times New Roman" w:hAnsi="Arial" w:cs="Times New Roman"/>
              <w:b/>
              <w:color w:val="0000FF"/>
              <w:sz w:val="32"/>
              <w:szCs w:val="20"/>
              <w:lang w:val="hr-HR"/>
            </w:rPr>
            <w:tab/>
          </w:r>
          <w:r w:rsidRPr="006874D8">
            <w:rPr>
              <w:rFonts w:ascii="Arial" w:eastAsia="Times New Roman" w:hAnsi="Arial" w:cs="Times New Roman"/>
              <w:b/>
              <w:color w:val="0000FF"/>
              <w:szCs w:val="20"/>
              <w:lang w:val="hr-HR"/>
            </w:rPr>
            <w:t>Radnička cesta 1, Zagreb</w:t>
          </w:r>
        </w:p>
      </w:tc>
    </w:tr>
    <w:tr w:rsidR="001F0F32" w:rsidRPr="006874D8" w14:paraId="6DB96DA5" w14:textId="77777777" w:rsidTr="00A27EC8">
      <w:trPr>
        <w:trHeight w:val="860"/>
      </w:trPr>
      <w:tc>
        <w:tcPr>
          <w:tcW w:w="876" w:type="dxa"/>
          <w:vMerge/>
        </w:tcPr>
        <w:p w14:paraId="58CDBC2E" w14:textId="77777777" w:rsidR="001F0F32" w:rsidRPr="006874D8" w:rsidRDefault="001F0F32" w:rsidP="001F0F32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Arial" w:eastAsia="Times New Roman" w:hAnsi="Arial" w:cs="Times New Roman"/>
              <w:sz w:val="24"/>
              <w:szCs w:val="20"/>
              <w:lang w:val="hr-HR"/>
            </w:rPr>
          </w:pPr>
        </w:p>
      </w:tc>
      <w:tc>
        <w:tcPr>
          <w:tcW w:w="3539" w:type="dxa"/>
        </w:tcPr>
        <w:p w14:paraId="67B91C15" w14:textId="77777777" w:rsidR="001F0F32" w:rsidRPr="006874D8" w:rsidRDefault="001F0F32" w:rsidP="001F0F32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Arial" w:eastAsia="Times New Roman" w:hAnsi="Arial" w:cs="Times New Roman"/>
              <w:sz w:val="24"/>
              <w:szCs w:val="20"/>
              <w:lang w:val="hr-HR"/>
            </w:rPr>
          </w:pPr>
          <w:r w:rsidRPr="001F0F32">
            <w:rPr>
              <w:rFonts w:ascii="Arial" w:eastAsia="Times New Roman" w:hAnsi="Arial" w:cs="Times New Roman"/>
              <w:b/>
              <w:color w:val="0000FF"/>
              <w:sz w:val="28"/>
              <w:szCs w:val="16"/>
              <w:lang w:val="hr-HR"/>
            </w:rPr>
            <w:t>SEKTOR DISTRIBUCIJE</w:t>
          </w:r>
        </w:p>
      </w:tc>
      <w:tc>
        <w:tcPr>
          <w:tcW w:w="7111" w:type="dxa"/>
          <w:vAlign w:val="center"/>
        </w:tcPr>
        <w:p w14:paraId="437736A2" w14:textId="2BA8CE0F" w:rsidR="001F0F32" w:rsidRPr="006874D8" w:rsidRDefault="00A27EC8" w:rsidP="00A27EC8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Arial" w:eastAsia="Times New Roman" w:hAnsi="Arial" w:cs="Times New Roman"/>
              <w:sz w:val="24"/>
              <w:szCs w:val="20"/>
              <w:lang w:val="hr-HR"/>
            </w:rPr>
          </w:pPr>
          <w:r w:rsidRPr="004A6E96">
            <w:rPr>
              <w:rFonts w:cstheme="minorHAnsi"/>
              <w:b/>
              <w:noProof/>
              <w:szCs w:val="24"/>
            </w:rPr>
            <w:drawing>
              <wp:inline distT="0" distB="0" distL="0" distR="0" wp14:anchorId="3FE9AE4C" wp14:editId="02D074F3">
                <wp:extent cx="2647315" cy="557530"/>
                <wp:effectExtent l="0" t="0" r="635" b="0"/>
                <wp:docPr id="1209319582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47315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687C5A">
            <w:rPr>
              <w:rFonts w:cstheme="minorHAnsi"/>
              <w:b/>
              <w:noProof/>
              <w:szCs w:val="24"/>
            </w:rPr>
            <w:drawing>
              <wp:inline distT="0" distB="0" distL="0" distR="0" wp14:anchorId="036C1A72" wp14:editId="653F4A9F">
                <wp:extent cx="576000" cy="576000"/>
                <wp:effectExtent l="0" t="0" r="0" b="0"/>
                <wp:docPr id="1536382625" name="Picture 3" descr="A blue and white car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1993143" name="Picture 3" descr="A blue and white card&#10;&#10;Description automatically generated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000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687C5A">
            <w:rPr>
              <w:rFonts w:cstheme="minorHAnsi"/>
              <w:b/>
              <w:noProof/>
              <w:szCs w:val="24"/>
            </w:rPr>
            <w:drawing>
              <wp:inline distT="0" distB="0" distL="0" distR="0" wp14:anchorId="05F5E1E1" wp14:editId="44E732B4">
                <wp:extent cx="576000" cy="576000"/>
                <wp:effectExtent l="0" t="0" r="0" b="0"/>
                <wp:docPr id="1499044463" name="Picture 4" descr="A blue and white car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63929320" name="Picture 4" descr="A blue and white card&#10;&#10;Description automatically generated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000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9" w:type="dxa"/>
          <w:vAlign w:val="center"/>
        </w:tcPr>
        <w:p w14:paraId="4F77B8FF" w14:textId="2839D1B5" w:rsidR="001F0F32" w:rsidRPr="006874D8" w:rsidRDefault="001F0F32" w:rsidP="001F0F32">
          <w:pPr>
            <w:tabs>
              <w:tab w:val="center" w:pos="4153"/>
              <w:tab w:val="right" w:pos="8306"/>
            </w:tabs>
            <w:spacing w:after="0" w:line="240" w:lineRule="auto"/>
            <w:jc w:val="right"/>
            <w:rPr>
              <w:rFonts w:ascii="Arial" w:eastAsia="Times New Roman" w:hAnsi="Arial" w:cs="Times New Roman"/>
              <w:sz w:val="24"/>
              <w:szCs w:val="20"/>
              <w:lang w:val="hr-HR"/>
            </w:rPr>
          </w:pPr>
        </w:p>
      </w:tc>
      <w:tc>
        <w:tcPr>
          <w:tcW w:w="579" w:type="dxa"/>
          <w:vAlign w:val="center"/>
        </w:tcPr>
        <w:p w14:paraId="3F00E7CD" w14:textId="4D2ED62F" w:rsidR="001F0F32" w:rsidRPr="006874D8" w:rsidRDefault="001F0F32" w:rsidP="001F0F32">
          <w:pPr>
            <w:tabs>
              <w:tab w:val="center" w:pos="4153"/>
              <w:tab w:val="right" w:pos="8306"/>
            </w:tabs>
            <w:spacing w:after="0" w:line="240" w:lineRule="auto"/>
            <w:jc w:val="right"/>
            <w:rPr>
              <w:rFonts w:ascii="Arial" w:eastAsia="Times New Roman" w:hAnsi="Arial" w:cs="Times New Roman"/>
              <w:sz w:val="24"/>
              <w:szCs w:val="20"/>
              <w:lang w:val="hr-HR"/>
            </w:rPr>
          </w:pPr>
        </w:p>
      </w:tc>
      <w:tc>
        <w:tcPr>
          <w:tcW w:w="1041" w:type="dxa"/>
        </w:tcPr>
        <w:p w14:paraId="20C98329" w14:textId="261C56C7" w:rsidR="001F0F32" w:rsidRPr="006874D8" w:rsidRDefault="001F0F32" w:rsidP="001F0F32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Arial" w:eastAsia="Times New Roman" w:hAnsi="Arial" w:cs="Times New Roman"/>
              <w:sz w:val="24"/>
              <w:szCs w:val="20"/>
              <w:lang w:val="hr-HR"/>
            </w:rPr>
          </w:pPr>
        </w:p>
      </w:tc>
    </w:tr>
  </w:tbl>
  <w:p w14:paraId="59B9D46C" w14:textId="77777777" w:rsidR="001F0F32" w:rsidRDefault="001F0F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6D5D"/>
    <w:multiLevelType w:val="hybridMultilevel"/>
    <w:tmpl w:val="A3A0BF6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467E7"/>
    <w:multiLevelType w:val="hybridMultilevel"/>
    <w:tmpl w:val="C9B000CA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83A98"/>
    <w:multiLevelType w:val="hybridMultilevel"/>
    <w:tmpl w:val="9230C1A0"/>
    <w:lvl w:ilvl="0" w:tplc="9B069FC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C01CB5"/>
    <w:multiLevelType w:val="hybridMultilevel"/>
    <w:tmpl w:val="EEC2075E"/>
    <w:lvl w:ilvl="0" w:tplc="041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93A1B72"/>
    <w:multiLevelType w:val="hybridMultilevel"/>
    <w:tmpl w:val="2A1CCDA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45335"/>
    <w:multiLevelType w:val="hybridMultilevel"/>
    <w:tmpl w:val="6CB8302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CE7FCD"/>
    <w:multiLevelType w:val="hybridMultilevel"/>
    <w:tmpl w:val="57A60F4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96391"/>
    <w:multiLevelType w:val="hybridMultilevel"/>
    <w:tmpl w:val="1BCE015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9669B"/>
    <w:multiLevelType w:val="hybridMultilevel"/>
    <w:tmpl w:val="29FACAE2"/>
    <w:lvl w:ilvl="0" w:tplc="A8BEFC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2C79A5"/>
    <w:multiLevelType w:val="hybridMultilevel"/>
    <w:tmpl w:val="078AA12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5674C"/>
    <w:multiLevelType w:val="hybridMultilevel"/>
    <w:tmpl w:val="12E8929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57C4B"/>
    <w:multiLevelType w:val="hybridMultilevel"/>
    <w:tmpl w:val="41E2E74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130A3"/>
    <w:multiLevelType w:val="multilevel"/>
    <w:tmpl w:val="44E46FB4"/>
    <w:lvl w:ilvl="0">
      <w:start w:val="1"/>
      <w:numFmt w:val="decimal"/>
      <w:pStyle w:val="Heading1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94" w:hanging="2160"/>
      </w:pPr>
      <w:rPr>
        <w:rFonts w:hint="default"/>
      </w:rPr>
    </w:lvl>
  </w:abstractNum>
  <w:abstractNum w:abstractNumId="13" w15:restartNumberingAfterBreak="0">
    <w:nsid w:val="2DBE0208"/>
    <w:multiLevelType w:val="hybridMultilevel"/>
    <w:tmpl w:val="3A3C84E0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891544"/>
    <w:multiLevelType w:val="hybridMultilevel"/>
    <w:tmpl w:val="EBE0A70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3A359D"/>
    <w:multiLevelType w:val="hybridMultilevel"/>
    <w:tmpl w:val="EE18B158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EF61F10"/>
    <w:multiLevelType w:val="hybridMultilevel"/>
    <w:tmpl w:val="6F0A47FC"/>
    <w:lvl w:ilvl="0" w:tplc="308A6A5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0484E60"/>
    <w:multiLevelType w:val="hybridMultilevel"/>
    <w:tmpl w:val="0E5A0F2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06560B"/>
    <w:multiLevelType w:val="hybridMultilevel"/>
    <w:tmpl w:val="70C4A8D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F108DE"/>
    <w:multiLevelType w:val="hybridMultilevel"/>
    <w:tmpl w:val="9DF666FC"/>
    <w:lvl w:ilvl="0" w:tplc="9274DE2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08154D"/>
    <w:multiLevelType w:val="hybridMultilevel"/>
    <w:tmpl w:val="16283F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9D7DC1"/>
    <w:multiLevelType w:val="hybridMultilevel"/>
    <w:tmpl w:val="3C587260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D5C10B2"/>
    <w:multiLevelType w:val="hybridMultilevel"/>
    <w:tmpl w:val="82B86D64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BA0A6B"/>
    <w:multiLevelType w:val="hybridMultilevel"/>
    <w:tmpl w:val="9670BBB6"/>
    <w:lvl w:ilvl="0" w:tplc="B5482D1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90174D"/>
    <w:multiLevelType w:val="hybridMultilevel"/>
    <w:tmpl w:val="2124AF9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8A3401"/>
    <w:multiLevelType w:val="hybridMultilevel"/>
    <w:tmpl w:val="7D965F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BA5F0D"/>
    <w:multiLevelType w:val="hybridMultilevel"/>
    <w:tmpl w:val="C144FBB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9A897D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F270CB"/>
    <w:multiLevelType w:val="hybridMultilevel"/>
    <w:tmpl w:val="D0D8925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9B0570"/>
    <w:multiLevelType w:val="hybridMultilevel"/>
    <w:tmpl w:val="8EAE1C80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611E30"/>
    <w:multiLevelType w:val="hybridMultilevel"/>
    <w:tmpl w:val="729E88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C7710C"/>
    <w:multiLevelType w:val="hybridMultilevel"/>
    <w:tmpl w:val="477A761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10C4CB2"/>
    <w:multiLevelType w:val="hybridMultilevel"/>
    <w:tmpl w:val="FEBC2934"/>
    <w:lvl w:ilvl="0" w:tplc="D7BCC772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669B1FA2"/>
    <w:multiLevelType w:val="hybridMultilevel"/>
    <w:tmpl w:val="79145F6C"/>
    <w:lvl w:ilvl="0" w:tplc="FD983700">
      <w:numFmt w:val="bullet"/>
      <w:lvlText w:val="-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835984"/>
    <w:multiLevelType w:val="hybridMultilevel"/>
    <w:tmpl w:val="7DFA4A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DB0700"/>
    <w:multiLevelType w:val="hybridMultilevel"/>
    <w:tmpl w:val="8A42A0E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583D4F"/>
    <w:multiLevelType w:val="hybridMultilevel"/>
    <w:tmpl w:val="7D520F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530F63"/>
    <w:multiLevelType w:val="hybridMultilevel"/>
    <w:tmpl w:val="6CB8302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755259">
    <w:abstractNumId w:val="16"/>
  </w:num>
  <w:num w:numId="2" w16cid:durableId="986326720">
    <w:abstractNumId w:val="32"/>
  </w:num>
  <w:num w:numId="3" w16cid:durableId="101191646">
    <w:abstractNumId w:val="12"/>
  </w:num>
  <w:num w:numId="4" w16cid:durableId="1895459305">
    <w:abstractNumId w:val="29"/>
  </w:num>
  <w:num w:numId="5" w16cid:durableId="2077632167">
    <w:abstractNumId w:val="35"/>
  </w:num>
  <w:num w:numId="6" w16cid:durableId="880214599">
    <w:abstractNumId w:val="21"/>
  </w:num>
  <w:num w:numId="7" w16cid:durableId="2126848811">
    <w:abstractNumId w:val="20"/>
  </w:num>
  <w:num w:numId="8" w16cid:durableId="1487547467">
    <w:abstractNumId w:val="8"/>
  </w:num>
  <w:num w:numId="9" w16cid:durableId="1876649968">
    <w:abstractNumId w:val="30"/>
  </w:num>
  <w:num w:numId="10" w16cid:durableId="1215435527">
    <w:abstractNumId w:val="7"/>
  </w:num>
  <w:num w:numId="11" w16cid:durableId="864830162">
    <w:abstractNumId w:val="11"/>
  </w:num>
  <w:num w:numId="12" w16cid:durableId="1759594011">
    <w:abstractNumId w:val="27"/>
  </w:num>
  <w:num w:numId="13" w16cid:durableId="409889862">
    <w:abstractNumId w:val="9"/>
  </w:num>
  <w:num w:numId="14" w16cid:durableId="47075824">
    <w:abstractNumId w:val="3"/>
  </w:num>
  <w:num w:numId="15" w16cid:durableId="1267925585">
    <w:abstractNumId w:val="26"/>
  </w:num>
  <w:num w:numId="16" w16cid:durableId="2122722811">
    <w:abstractNumId w:val="6"/>
  </w:num>
  <w:num w:numId="17" w16cid:durableId="1732189427">
    <w:abstractNumId w:val="1"/>
  </w:num>
  <w:num w:numId="18" w16cid:durableId="1760056291">
    <w:abstractNumId w:val="10"/>
  </w:num>
  <w:num w:numId="19" w16cid:durableId="1896769940">
    <w:abstractNumId w:val="28"/>
  </w:num>
  <w:num w:numId="20" w16cid:durableId="663171456">
    <w:abstractNumId w:val="15"/>
  </w:num>
  <w:num w:numId="21" w16cid:durableId="1386952673">
    <w:abstractNumId w:val="24"/>
  </w:num>
  <w:num w:numId="22" w16cid:durableId="1200162500">
    <w:abstractNumId w:val="0"/>
  </w:num>
  <w:num w:numId="23" w16cid:durableId="1713312091">
    <w:abstractNumId w:val="13"/>
  </w:num>
  <w:num w:numId="24" w16cid:durableId="1467041375">
    <w:abstractNumId w:val="17"/>
  </w:num>
  <w:num w:numId="25" w16cid:durableId="1234899404">
    <w:abstractNumId w:val="12"/>
  </w:num>
  <w:num w:numId="26" w16cid:durableId="204605663">
    <w:abstractNumId w:val="14"/>
  </w:num>
  <w:num w:numId="27" w16cid:durableId="13532756">
    <w:abstractNumId w:val="22"/>
  </w:num>
  <w:num w:numId="28" w16cid:durableId="228729017">
    <w:abstractNumId w:val="34"/>
  </w:num>
  <w:num w:numId="29" w16cid:durableId="638997852">
    <w:abstractNumId w:val="18"/>
  </w:num>
  <w:num w:numId="30" w16cid:durableId="227427025">
    <w:abstractNumId w:val="22"/>
  </w:num>
  <w:num w:numId="31" w16cid:durableId="602227195">
    <w:abstractNumId w:val="25"/>
  </w:num>
  <w:num w:numId="32" w16cid:durableId="24719254">
    <w:abstractNumId w:val="36"/>
  </w:num>
  <w:num w:numId="33" w16cid:durableId="210922715">
    <w:abstractNumId w:val="23"/>
  </w:num>
  <w:num w:numId="34" w16cid:durableId="1764185926">
    <w:abstractNumId w:val="5"/>
  </w:num>
  <w:num w:numId="35" w16cid:durableId="398788291">
    <w:abstractNumId w:val="2"/>
  </w:num>
  <w:num w:numId="36" w16cid:durableId="480343321">
    <w:abstractNumId w:val="33"/>
  </w:num>
  <w:num w:numId="37" w16cid:durableId="1583224155">
    <w:abstractNumId w:val="12"/>
  </w:num>
  <w:num w:numId="38" w16cid:durableId="1765808029">
    <w:abstractNumId w:val="4"/>
  </w:num>
  <w:num w:numId="39" w16cid:durableId="1798140643">
    <w:abstractNumId w:val="19"/>
  </w:num>
  <w:num w:numId="40" w16cid:durableId="666983315">
    <w:abstractNumId w:val="3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47E"/>
    <w:rsid w:val="00005CC9"/>
    <w:rsid w:val="00005F85"/>
    <w:rsid w:val="00010761"/>
    <w:rsid w:val="0001323B"/>
    <w:rsid w:val="00014CB1"/>
    <w:rsid w:val="00014ED8"/>
    <w:rsid w:val="00015433"/>
    <w:rsid w:val="0002461B"/>
    <w:rsid w:val="00025527"/>
    <w:rsid w:val="0002712D"/>
    <w:rsid w:val="0003129B"/>
    <w:rsid w:val="000333E1"/>
    <w:rsid w:val="000346F6"/>
    <w:rsid w:val="00045767"/>
    <w:rsid w:val="00045EE3"/>
    <w:rsid w:val="00046521"/>
    <w:rsid w:val="0005012F"/>
    <w:rsid w:val="00052089"/>
    <w:rsid w:val="00052969"/>
    <w:rsid w:val="00053899"/>
    <w:rsid w:val="00061005"/>
    <w:rsid w:val="00063226"/>
    <w:rsid w:val="00065E66"/>
    <w:rsid w:val="00066BEC"/>
    <w:rsid w:val="000714A8"/>
    <w:rsid w:val="0007275C"/>
    <w:rsid w:val="000730B1"/>
    <w:rsid w:val="000735E1"/>
    <w:rsid w:val="00074188"/>
    <w:rsid w:val="00074466"/>
    <w:rsid w:val="0007650A"/>
    <w:rsid w:val="00082907"/>
    <w:rsid w:val="00084EAA"/>
    <w:rsid w:val="000909BB"/>
    <w:rsid w:val="00093424"/>
    <w:rsid w:val="000A50EE"/>
    <w:rsid w:val="000A7132"/>
    <w:rsid w:val="000B3BC5"/>
    <w:rsid w:val="000C3150"/>
    <w:rsid w:val="000C345A"/>
    <w:rsid w:val="000C6693"/>
    <w:rsid w:val="000D5BB9"/>
    <w:rsid w:val="000E02A8"/>
    <w:rsid w:val="000E1A88"/>
    <w:rsid w:val="000E1FE7"/>
    <w:rsid w:val="000E2E60"/>
    <w:rsid w:val="000E73FB"/>
    <w:rsid w:val="000E761C"/>
    <w:rsid w:val="000F670A"/>
    <w:rsid w:val="000F6D5C"/>
    <w:rsid w:val="001014B3"/>
    <w:rsid w:val="00101D22"/>
    <w:rsid w:val="00103608"/>
    <w:rsid w:val="00105616"/>
    <w:rsid w:val="00111797"/>
    <w:rsid w:val="00111C5E"/>
    <w:rsid w:val="00113537"/>
    <w:rsid w:val="00125150"/>
    <w:rsid w:val="00125E23"/>
    <w:rsid w:val="0012628B"/>
    <w:rsid w:val="0013026E"/>
    <w:rsid w:val="00142BBC"/>
    <w:rsid w:val="001430EA"/>
    <w:rsid w:val="001448AC"/>
    <w:rsid w:val="001448D9"/>
    <w:rsid w:val="00146628"/>
    <w:rsid w:val="0014766B"/>
    <w:rsid w:val="00147957"/>
    <w:rsid w:val="00147D56"/>
    <w:rsid w:val="00150CF7"/>
    <w:rsid w:val="00153312"/>
    <w:rsid w:val="00156BC3"/>
    <w:rsid w:val="0015728E"/>
    <w:rsid w:val="00157322"/>
    <w:rsid w:val="00161A6F"/>
    <w:rsid w:val="00161A86"/>
    <w:rsid w:val="00164FAA"/>
    <w:rsid w:val="00166AD7"/>
    <w:rsid w:val="001725F1"/>
    <w:rsid w:val="00174048"/>
    <w:rsid w:val="00175603"/>
    <w:rsid w:val="001759C3"/>
    <w:rsid w:val="00176887"/>
    <w:rsid w:val="00181B70"/>
    <w:rsid w:val="00181CBB"/>
    <w:rsid w:val="001825FD"/>
    <w:rsid w:val="00193CFF"/>
    <w:rsid w:val="001952EF"/>
    <w:rsid w:val="001A1894"/>
    <w:rsid w:val="001A1A86"/>
    <w:rsid w:val="001A7682"/>
    <w:rsid w:val="001A7767"/>
    <w:rsid w:val="001B2930"/>
    <w:rsid w:val="001B5DB5"/>
    <w:rsid w:val="001B6819"/>
    <w:rsid w:val="001C08EE"/>
    <w:rsid w:val="001C1C14"/>
    <w:rsid w:val="001C75BB"/>
    <w:rsid w:val="001D5782"/>
    <w:rsid w:val="001D688B"/>
    <w:rsid w:val="001E108C"/>
    <w:rsid w:val="001E1835"/>
    <w:rsid w:val="001E3524"/>
    <w:rsid w:val="001E4A1C"/>
    <w:rsid w:val="001F017E"/>
    <w:rsid w:val="001F0F32"/>
    <w:rsid w:val="001F731D"/>
    <w:rsid w:val="00201AE5"/>
    <w:rsid w:val="0020427F"/>
    <w:rsid w:val="002042A9"/>
    <w:rsid w:val="0020447E"/>
    <w:rsid w:val="00211D05"/>
    <w:rsid w:val="0021331B"/>
    <w:rsid w:val="002176F9"/>
    <w:rsid w:val="002211BA"/>
    <w:rsid w:val="00222032"/>
    <w:rsid w:val="00226143"/>
    <w:rsid w:val="00226ED5"/>
    <w:rsid w:val="0022706A"/>
    <w:rsid w:val="002270B9"/>
    <w:rsid w:val="0023054B"/>
    <w:rsid w:val="00232B99"/>
    <w:rsid w:val="00235039"/>
    <w:rsid w:val="00236987"/>
    <w:rsid w:val="002454C6"/>
    <w:rsid w:val="002573C6"/>
    <w:rsid w:val="00261BB2"/>
    <w:rsid w:val="00264258"/>
    <w:rsid w:val="0026511F"/>
    <w:rsid w:val="00266F6D"/>
    <w:rsid w:val="002702E2"/>
    <w:rsid w:val="00273580"/>
    <w:rsid w:val="00274201"/>
    <w:rsid w:val="00275F8D"/>
    <w:rsid w:val="00277C63"/>
    <w:rsid w:val="0029173E"/>
    <w:rsid w:val="00291800"/>
    <w:rsid w:val="00291E83"/>
    <w:rsid w:val="00292EDA"/>
    <w:rsid w:val="00293632"/>
    <w:rsid w:val="002937D2"/>
    <w:rsid w:val="00295FD1"/>
    <w:rsid w:val="00297080"/>
    <w:rsid w:val="002A00F5"/>
    <w:rsid w:val="002A0CC1"/>
    <w:rsid w:val="002A701E"/>
    <w:rsid w:val="002A7600"/>
    <w:rsid w:val="002B2E92"/>
    <w:rsid w:val="002B2F21"/>
    <w:rsid w:val="002B2F67"/>
    <w:rsid w:val="002B51A3"/>
    <w:rsid w:val="002B69BD"/>
    <w:rsid w:val="002B6B36"/>
    <w:rsid w:val="002C441F"/>
    <w:rsid w:val="002C7A5B"/>
    <w:rsid w:val="002D1533"/>
    <w:rsid w:val="002D2980"/>
    <w:rsid w:val="002D5E98"/>
    <w:rsid w:val="002D64B8"/>
    <w:rsid w:val="002D7E26"/>
    <w:rsid w:val="002E4DB3"/>
    <w:rsid w:val="002E5204"/>
    <w:rsid w:val="002F2179"/>
    <w:rsid w:val="002F24C6"/>
    <w:rsid w:val="002F4949"/>
    <w:rsid w:val="003017B9"/>
    <w:rsid w:val="003036ED"/>
    <w:rsid w:val="00305FD4"/>
    <w:rsid w:val="00316C5D"/>
    <w:rsid w:val="00320C51"/>
    <w:rsid w:val="00322477"/>
    <w:rsid w:val="00326EA5"/>
    <w:rsid w:val="003410DC"/>
    <w:rsid w:val="00347FF4"/>
    <w:rsid w:val="003547BF"/>
    <w:rsid w:val="00354E02"/>
    <w:rsid w:val="00361514"/>
    <w:rsid w:val="00362168"/>
    <w:rsid w:val="003743B3"/>
    <w:rsid w:val="00374659"/>
    <w:rsid w:val="003759F6"/>
    <w:rsid w:val="00375FAB"/>
    <w:rsid w:val="003768E5"/>
    <w:rsid w:val="00377992"/>
    <w:rsid w:val="003802AD"/>
    <w:rsid w:val="003813DA"/>
    <w:rsid w:val="0038475B"/>
    <w:rsid w:val="00390461"/>
    <w:rsid w:val="003949E1"/>
    <w:rsid w:val="0039598B"/>
    <w:rsid w:val="00395A21"/>
    <w:rsid w:val="00397945"/>
    <w:rsid w:val="003A1CCE"/>
    <w:rsid w:val="003B4A9D"/>
    <w:rsid w:val="003B6809"/>
    <w:rsid w:val="003B7A28"/>
    <w:rsid w:val="003D055E"/>
    <w:rsid w:val="003D0B04"/>
    <w:rsid w:val="003D0CAD"/>
    <w:rsid w:val="003D3413"/>
    <w:rsid w:val="003E009B"/>
    <w:rsid w:val="003E5230"/>
    <w:rsid w:val="003E585C"/>
    <w:rsid w:val="003E5C2D"/>
    <w:rsid w:val="003E6674"/>
    <w:rsid w:val="003F4DA3"/>
    <w:rsid w:val="00414E01"/>
    <w:rsid w:val="00415186"/>
    <w:rsid w:val="004178B9"/>
    <w:rsid w:val="00426429"/>
    <w:rsid w:val="00426C2B"/>
    <w:rsid w:val="00441FA4"/>
    <w:rsid w:val="00442111"/>
    <w:rsid w:val="00451B52"/>
    <w:rsid w:val="004561B9"/>
    <w:rsid w:val="00461CE7"/>
    <w:rsid w:val="00463C83"/>
    <w:rsid w:val="0046721F"/>
    <w:rsid w:val="00471553"/>
    <w:rsid w:val="00471F13"/>
    <w:rsid w:val="00471F9E"/>
    <w:rsid w:val="00482942"/>
    <w:rsid w:val="00483872"/>
    <w:rsid w:val="0048389C"/>
    <w:rsid w:val="00486A4F"/>
    <w:rsid w:val="00491E81"/>
    <w:rsid w:val="00492F24"/>
    <w:rsid w:val="00494819"/>
    <w:rsid w:val="00497BDF"/>
    <w:rsid w:val="004A4268"/>
    <w:rsid w:val="004A5A92"/>
    <w:rsid w:val="004A5D02"/>
    <w:rsid w:val="004B7C28"/>
    <w:rsid w:val="004C07AB"/>
    <w:rsid w:val="004D0380"/>
    <w:rsid w:val="004D0EB4"/>
    <w:rsid w:val="004D284A"/>
    <w:rsid w:val="004D33F4"/>
    <w:rsid w:val="004D3A43"/>
    <w:rsid w:val="004D4B50"/>
    <w:rsid w:val="004D4F7E"/>
    <w:rsid w:val="004D5460"/>
    <w:rsid w:val="004E3CF7"/>
    <w:rsid w:val="004F0DF8"/>
    <w:rsid w:val="004F1D6E"/>
    <w:rsid w:val="004F2A6A"/>
    <w:rsid w:val="004F50D8"/>
    <w:rsid w:val="005070AD"/>
    <w:rsid w:val="005132D4"/>
    <w:rsid w:val="005202ED"/>
    <w:rsid w:val="005204B1"/>
    <w:rsid w:val="00521A88"/>
    <w:rsid w:val="00524B43"/>
    <w:rsid w:val="005257E7"/>
    <w:rsid w:val="00525F75"/>
    <w:rsid w:val="005306E1"/>
    <w:rsid w:val="00530D4A"/>
    <w:rsid w:val="005335C5"/>
    <w:rsid w:val="00536AF9"/>
    <w:rsid w:val="0054060E"/>
    <w:rsid w:val="0054427C"/>
    <w:rsid w:val="0055070D"/>
    <w:rsid w:val="00551379"/>
    <w:rsid w:val="00553A06"/>
    <w:rsid w:val="00554621"/>
    <w:rsid w:val="00554777"/>
    <w:rsid w:val="005549EF"/>
    <w:rsid w:val="00563FF7"/>
    <w:rsid w:val="005662C8"/>
    <w:rsid w:val="00567373"/>
    <w:rsid w:val="005700C6"/>
    <w:rsid w:val="005726E3"/>
    <w:rsid w:val="00574BBC"/>
    <w:rsid w:val="00576AC2"/>
    <w:rsid w:val="00582781"/>
    <w:rsid w:val="005845C6"/>
    <w:rsid w:val="00585135"/>
    <w:rsid w:val="00587A78"/>
    <w:rsid w:val="00592E49"/>
    <w:rsid w:val="00593D5A"/>
    <w:rsid w:val="00596084"/>
    <w:rsid w:val="00596467"/>
    <w:rsid w:val="005971A7"/>
    <w:rsid w:val="00597377"/>
    <w:rsid w:val="005A190B"/>
    <w:rsid w:val="005A78D5"/>
    <w:rsid w:val="005B278A"/>
    <w:rsid w:val="005B2FC9"/>
    <w:rsid w:val="005B3882"/>
    <w:rsid w:val="005B7FEE"/>
    <w:rsid w:val="005C2999"/>
    <w:rsid w:val="005D4005"/>
    <w:rsid w:val="005D5C9D"/>
    <w:rsid w:val="005E159F"/>
    <w:rsid w:val="005E3319"/>
    <w:rsid w:val="005E345E"/>
    <w:rsid w:val="005E4FEC"/>
    <w:rsid w:val="005F0B11"/>
    <w:rsid w:val="005F2025"/>
    <w:rsid w:val="005F5715"/>
    <w:rsid w:val="00602F68"/>
    <w:rsid w:val="006034BD"/>
    <w:rsid w:val="00607C04"/>
    <w:rsid w:val="00614BF4"/>
    <w:rsid w:val="00615913"/>
    <w:rsid w:val="0061668F"/>
    <w:rsid w:val="006166C5"/>
    <w:rsid w:val="0062000D"/>
    <w:rsid w:val="00621EFD"/>
    <w:rsid w:val="00623632"/>
    <w:rsid w:val="006236FD"/>
    <w:rsid w:val="00627C11"/>
    <w:rsid w:val="0063016F"/>
    <w:rsid w:val="00630443"/>
    <w:rsid w:val="006314F0"/>
    <w:rsid w:val="00635B55"/>
    <w:rsid w:val="0063722F"/>
    <w:rsid w:val="006416F5"/>
    <w:rsid w:val="006432B1"/>
    <w:rsid w:val="00644554"/>
    <w:rsid w:val="00655552"/>
    <w:rsid w:val="00656652"/>
    <w:rsid w:val="0066277A"/>
    <w:rsid w:val="0066369F"/>
    <w:rsid w:val="00663DCA"/>
    <w:rsid w:val="006702E5"/>
    <w:rsid w:val="006750E1"/>
    <w:rsid w:val="00680CC7"/>
    <w:rsid w:val="00682775"/>
    <w:rsid w:val="006868F5"/>
    <w:rsid w:val="006874D8"/>
    <w:rsid w:val="00687B3B"/>
    <w:rsid w:val="00687CC8"/>
    <w:rsid w:val="00694DA0"/>
    <w:rsid w:val="006959B7"/>
    <w:rsid w:val="006A1A63"/>
    <w:rsid w:val="006A5DF1"/>
    <w:rsid w:val="006A72AB"/>
    <w:rsid w:val="006B02C3"/>
    <w:rsid w:val="006B3C7D"/>
    <w:rsid w:val="006B414D"/>
    <w:rsid w:val="006B5674"/>
    <w:rsid w:val="006B6591"/>
    <w:rsid w:val="006B74BD"/>
    <w:rsid w:val="006C1C85"/>
    <w:rsid w:val="006C36DC"/>
    <w:rsid w:val="006C69E3"/>
    <w:rsid w:val="006D3B0B"/>
    <w:rsid w:val="006E040A"/>
    <w:rsid w:val="006E14C4"/>
    <w:rsid w:val="006E6FD1"/>
    <w:rsid w:val="006F2F99"/>
    <w:rsid w:val="006F33C7"/>
    <w:rsid w:val="006F771F"/>
    <w:rsid w:val="007021B3"/>
    <w:rsid w:val="00704E26"/>
    <w:rsid w:val="0070799E"/>
    <w:rsid w:val="00710AA0"/>
    <w:rsid w:val="007179BA"/>
    <w:rsid w:val="00722035"/>
    <w:rsid w:val="0072391D"/>
    <w:rsid w:val="00723C58"/>
    <w:rsid w:val="00726800"/>
    <w:rsid w:val="00733631"/>
    <w:rsid w:val="00736CBC"/>
    <w:rsid w:val="00745D5C"/>
    <w:rsid w:val="00751387"/>
    <w:rsid w:val="00752F2D"/>
    <w:rsid w:val="00753F68"/>
    <w:rsid w:val="00757529"/>
    <w:rsid w:val="00761152"/>
    <w:rsid w:val="00764636"/>
    <w:rsid w:val="007665CF"/>
    <w:rsid w:val="00767011"/>
    <w:rsid w:val="00767601"/>
    <w:rsid w:val="00770F18"/>
    <w:rsid w:val="007766A8"/>
    <w:rsid w:val="00780422"/>
    <w:rsid w:val="0078165D"/>
    <w:rsid w:val="007816D7"/>
    <w:rsid w:val="00784CAE"/>
    <w:rsid w:val="00787DDF"/>
    <w:rsid w:val="00795FD6"/>
    <w:rsid w:val="007964B0"/>
    <w:rsid w:val="007A0809"/>
    <w:rsid w:val="007A2184"/>
    <w:rsid w:val="007A7BC7"/>
    <w:rsid w:val="007B067B"/>
    <w:rsid w:val="007B2F62"/>
    <w:rsid w:val="007B4258"/>
    <w:rsid w:val="007B428E"/>
    <w:rsid w:val="007C04A1"/>
    <w:rsid w:val="007C0E6C"/>
    <w:rsid w:val="007C3004"/>
    <w:rsid w:val="007C5643"/>
    <w:rsid w:val="007D362C"/>
    <w:rsid w:val="007E6831"/>
    <w:rsid w:val="007F153B"/>
    <w:rsid w:val="007F4E9C"/>
    <w:rsid w:val="008014B7"/>
    <w:rsid w:val="00805032"/>
    <w:rsid w:val="008132C2"/>
    <w:rsid w:val="0081640C"/>
    <w:rsid w:val="00820026"/>
    <w:rsid w:val="00821816"/>
    <w:rsid w:val="008222EF"/>
    <w:rsid w:val="008259A6"/>
    <w:rsid w:val="0082785D"/>
    <w:rsid w:val="008310CD"/>
    <w:rsid w:val="008327A0"/>
    <w:rsid w:val="00832CC2"/>
    <w:rsid w:val="00834616"/>
    <w:rsid w:val="00843B61"/>
    <w:rsid w:val="00853477"/>
    <w:rsid w:val="008552A6"/>
    <w:rsid w:val="00857A75"/>
    <w:rsid w:val="00862D1E"/>
    <w:rsid w:val="00863B86"/>
    <w:rsid w:val="00864B18"/>
    <w:rsid w:val="00866B60"/>
    <w:rsid w:val="0086704C"/>
    <w:rsid w:val="0086791A"/>
    <w:rsid w:val="00870DB4"/>
    <w:rsid w:val="008723A2"/>
    <w:rsid w:val="008735B3"/>
    <w:rsid w:val="00873B1D"/>
    <w:rsid w:val="00876B44"/>
    <w:rsid w:val="00882B24"/>
    <w:rsid w:val="00882DE1"/>
    <w:rsid w:val="00886AAE"/>
    <w:rsid w:val="0089011F"/>
    <w:rsid w:val="00890A0E"/>
    <w:rsid w:val="00891DC7"/>
    <w:rsid w:val="00891ECA"/>
    <w:rsid w:val="0089280D"/>
    <w:rsid w:val="00893570"/>
    <w:rsid w:val="008A003E"/>
    <w:rsid w:val="008A3747"/>
    <w:rsid w:val="008A5DA2"/>
    <w:rsid w:val="008B0153"/>
    <w:rsid w:val="008B08E7"/>
    <w:rsid w:val="008B0FEC"/>
    <w:rsid w:val="008B2ABD"/>
    <w:rsid w:val="008B57F8"/>
    <w:rsid w:val="008C3624"/>
    <w:rsid w:val="008C5DE4"/>
    <w:rsid w:val="008D012C"/>
    <w:rsid w:val="008D26F0"/>
    <w:rsid w:val="008E41BF"/>
    <w:rsid w:val="008F60CD"/>
    <w:rsid w:val="008F7264"/>
    <w:rsid w:val="009003D4"/>
    <w:rsid w:val="00904A4C"/>
    <w:rsid w:val="00907667"/>
    <w:rsid w:val="00910E5F"/>
    <w:rsid w:val="00914FBE"/>
    <w:rsid w:val="00915B54"/>
    <w:rsid w:val="00916597"/>
    <w:rsid w:val="00916A8A"/>
    <w:rsid w:val="009242FC"/>
    <w:rsid w:val="00924CE9"/>
    <w:rsid w:val="00930FEE"/>
    <w:rsid w:val="00933935"/>
    <w:rsid w:val="00942782"/>
    <w:rsid w:val="00943A76"/>
    <w:rsid w:val="009456D5"/>
    <w:rsid w:val="00946065"/>
    <w:rsid w:val="00956369"/>
    <w:rsid w:val="009568A6"/>
    <w:rsid w:val="009614DA"/>
    <w:rsid w:val="0096154F"/>
    <w:rsid w:val="009637B8"/>
    <w:rsid w:val="009662AC"/>
    <w:rsid w:val="0096715A"/>
    <w:rsid w:val="00970734"/>
    <w:rsid w:val="009707C8"/>
    <w:rsid w:val="00976E83"/>
    <w:rsid w:val="00981410"/>
    <w:rsid w:val="00985315"/>
    <w:rsid w:val="009854BC"/>
    <w:rsid w:val="00985E34"/>
    <w:rsid w:val="0099499F"/>
    <w:rsid w:val="009957CE"/>
    <w:rsid w:val="00995DBA"/>
    <w:rsid w:val="009969E8"/>
    <w:rsid w:val="009A41BC"/>
    <w:rsid w:val="009B0876"/>
    <w:rsid w:val="009B12F5"/>
    <w:rsid w:val="009B18D4"/>
    <w:rsid w:val="009B2C82"/>
    <w:rsid w:val="009B3860"/>
    <w:rsid w:val="009B7C51"/>
    <w:rsid w:val="009C1CA8"/>
    <w:rsid w:val="009C1F5E"/>
    <w:rsid w:val="009C2931"/>
    <w:rsid w:val="009C2E82"/>
    <w:rsid w:val="009D1843"/>
    <w:rsid w:val="009D3D58"/>
    <w:rsid w:val="009D614A"/>
    <w:rsid w:val="009D69C4"/>
    <w:rsid w:val="009D6A85"/>
    <w:rsid w:val="009D766B"/>
    <w:rsid w:val="009E0242"/>
    <w:rsid w:val="009E131A"/>
    <w:rsid w:val="009E1A8E"/>
    <w:rsid w:val="009E5647"/>
    <w:rsid w:val="009E6182"/>
    <w:rsid w:val="009F1309"/>
    <w:rsid w:val="009F29CA"/>
    <w:rsid w:val="009F629E"/>
    <w:rsid w:val="009F6324"/>
    <w:rsid w:val="00A02A97"/>
    <w:rsid w:val="00A05980"/>
    <w:rsid w:val="00A133EC"/>
    <w:rsid w:val="00A17BB1"/>
    <w:rsid w:val="00A218B5"/>
    <w:rsid w:val="00A23C7C"/>
    <w:rsid w:val="00A27EC8"/>
    <w:rsid w:val="00A35409"/>
    <w:rsid w:val="00A36638"/>
    <w:rsid w:val="00A37CB8"/>
    <w:rsid w:val="00A462DD"/>
    <w:rsid w:val="00A46C19"/>
    <w:rsid w:val="00A51917"/>
    <w:rsid w:val="00A55306"/>
    <w:rsid w:val="00A56D65"/>
    <w:rsid w:val="00A56DCE"/>
    <w:rsid w:val="00A570C9"/>
    <w:rsid w:val="00A60F12"/>
    <w:rsid w:val="00A640A8"/>
    <w:rsid w:val="00A6476A"/>
    <w:rsid w:val="00A648F5"/>
    <w:rsid w:val="00A6679A"/>
    <w:rsid w:val="00A67754"/>
    <w:rsid w:val="00A7188B"/>
    <w:rsid w:val="00A745A7"/>
    <w:rsid w:val="00A74659"/>
    <w:rsid w:val="00A832C5"/>
    <w:rsid w:val="00A901CA"/>
    <w:rsid w:val="00A9294B"/>
    <w:rsid w:val="00A93210"/>
    <w:rsid w:val="00A9777A"/>
    <w:rsid w:val="00AA0FE2"/>
    <w:rsid w:val="00AA1C9E"/>
    <w:rsid w:val="00AA4731"/>
    <w:rsid w:val="00AA5FDF"/>
    <w:rsid w:val="00AA7F8E"/>
    <w:rsid w:val="00AB01B8"/>
    <w:rsid w:val="00AB29B6"/>
    <w:rsid w:val="00AB4B30"/>
    <w:rsid w:val="00AC656A"/>
    <w:rsid w:val="00AC75C5"/>
    <w:rsid w:val="00AC7895"/>
    <w:rsid w:val="00AD5466"/>
    <w:rsid w:val="00AE449F"/>
    <w:rsid w:val="00AE715B"/>
    <w:rsid w:val="00AF0B17"/>
    <w:rsid w:val="00AF1712"/>
    <w:rsid w:val="00AF2319"/>
    <w:rsid w:val="00B00609"/>
    <w:rsid w:val="00B01749"/>
    <w:rsid w:val="00B038AC"/>
    <w:rsid w:val="00B14795"/>
    <w:rsid w:val="00B149F4"/>
    <w:rsid w:val="00B14A93"/>
    <w:rsid w:val="00B15511"/>
    <w:rsid w:val="00B20FE4"/>
    <w:rsid w:val="00B24211"/>
    <w:rsid w:val="00B242E5"/>
    <w:rsid w:val="00B24A48"/>
    <w:rsid w:val="00B301E2"/>
    <w:rsid w:val="00B3185A"/>
    <w:rsid w:val="00B40C44"/>
    <w:rsid w:val="00B46FB1"/>
    <w:rsid w:val="00B50C3A"/>
    <w:rsid w:val="00B51916"/>
    <w:rsid w:val="00B53214"/>
    <w:rsid w:val="00B554E3"/>
    <w:rsid w:val="00B5597B"/>
    <w:rsid w:val="00B62E90"/>
    <w:rsid w:val="00B655D3"/>
    <w:rsid w:val="00B65EA0"/>
    <w:rsid w:val="00B66501"/>
    <w:rsid w:val="00B7502B"/>
    <w:rsid w:val="00B76D95"/>
    <w:rsid w:val="00B76E04"/>
    <w:rsid w:val="00B80669"/>
    <w:rsid w:val="00B81226"/>
    <w:rsid w:val="00B85599"/>
    <w:rsid w:val="00B90712"/>
    <w:rsid w:val="00B9121B"/>
    <w:rsid w:val="00B9280F"/>
    <w:rsid w:val="00BA0F21"/>
    <w:rsid w:val="00BA2B2B"/>
    <w:rsid w:val="00BA4153"/>
    <w:rsid w:val="00BA7762"/>
    <w:rsid w:val="00BB0531"/>
    <w:rsid w:val="00BB487F"/>
    <w:rsid w:val="00BB5890"/>
    <w:rsid w:val="00BB6DAB"/>
    <w:rsid w:val="00BC1554"/>
    <w:rsid w:val="00BC346E"/>
    <w:rsid w:val="00BC3A68"/>
    <w:rsid w:val="00BC5913"/>
    <w:rsid w:val="00BC72EC"/>
    <w:rsid w:val="00BD1459"/>
    <w:rsid w:val="00BD1DE8"/>
    <w:rsid w:val="00BD3177"/>
    <w:rsid w:val="00BD6E95"/>
    <w:rsid w:val="00BE199C"/>
    <w:rsid w:val="00BE5873"/>
    <w:rsid w:val="00BE6CB8"/>
    <w:rsid w:val="00BF31B8"/>
    <w:rsid w:val="00BF6BDB"/>
    <w:rsid w:val="00C01DA2"/>
    <w:rsid w:val="00C024E6"/>
    <w:rsid w:val="00C05671"/>
    <w:rsid w:val="00C05B58"/>
    <w:rsid w:val="00C121B9"/>
    <w:rsid w:val="00C2061A"/>
    <w:rsid w:val="00C27ED8"/>
    <w:rsid w:val="00C31E74"/>
    <w:rsid w:val="00C33912"/>
    <w:rsid w:val="00C3678F"/>
    <w:rsid w:val="00C44DF8"/>
    <w:rsid w:val="00C535C3"/>
    <w:rsid w:val="00C54309"/>
    <w:rsid w:val="00C62ED0"/>
    <w:rsid w:val="00C66A47"/>
    <w:rsid w:val="00C7021B"/>
    <w:rsid w:val="00C76D93"/>
    <w:rsid w:val="00C77BC4"/>
    <w:rsid w:val="00C8062F"/>
    <w:rsid w:val="00C86106"/>
    <w:rsid w:val="00C8696C"/>
    <w:rsid w:val="00C962D6"/>
    <w:rsid w:val="00C9667B"/>
    <w:rsid w:val="00CA0386"/>
    <w:rsid w:val="00CA1421"/>
    <w:rsid w:val="00CA516F"/>
    <w:rsid w:val="00CA6F3F"/>
    <w:rsid w:val="00CA762F"/>
    <w:rsid w:val="00CB471B"/>
    <w:rsid w:val="00CB4AA3"/>
    <w:rsid w:val="00CB4DA1"/>
    <w:rsid w:val="00CB62BA"/>
    <w:rsid w:val="00CD2DF6"/>
    <w:rsid w:val="00CD4AF2"/>
    <w:rsid w:val="00CD5A3F"/>
    <w:rsid w:val="00CE0E35"/>
    <w:rsid w:val="00CE608A"/>
    <w:rsid w:val="00CE6C8C"/>
    <w:rsid w:val="00CE7042"/>
    <w:rsid w:val="00CF2281"/>
    <w:rsid w:val="00CF2367"/>
    <w:rsid w:val="00CF3172"/>
    <w:rsid w:val="00CF77DB"/>
    <w:rsid w:val="00D0019E"/>
    <w:rsid w:val="00D02D43"/>
    <w:rsid w:val="00D046C0"/>
    <w:rsid w:val="00D0560D"/>
    <w:rsid w:val="00D05625"/>
    <w:rsid w:val="00D0633A"/>
    <w:rsid w:val="00D0719A"/>
    <w:rsid w:val="00D11BD4"/>
    <w:rsid w:val="00D12E01"/>
    <w:rsid w:val="00D1761D"/>
    <w:rsid w:val="00D24094"/>
    <w:rsid w:val="00D27433"/>
    <w:rsid w:val="00D30A54"/>
    <w:rsid w:val="00D30A98"/>
    <w:rsid w:val="00D329A5"/>
    <w:rsid w:val="00D34175"/>
    <w:rsid w:val="00D420E0"/>
    <w:rsid w:val="00D439D9"/>
    <w:rsid w:val="00D43CAA"/>
    <w:rsid w:val="00D43F41"/>
    <w:rsid w:val="00D44BE4"/>
    <w:rsid w:val="00D5440E"/>
    <w:rsid w:val="00D56D45"/>
    <w:rsid w:val="00D618C5"/>
    <w:rsid w:val="00D61CD0"/>
    <w:rsid w:val="00D63375"/>
    <w:rsid w:val="00D6476E"/>
    <w:rsid w:val="00D71080"/>
    <w:rsid w:val="00D73C98"/>
    <w:rsid w:val="00D74A3E"/>
    <w:rsid w:val="00D74C71"/>
    <w:rsid w:val="00D754B9"/>
    <w:rsid w:val="00D758C6"/>
    <w:rsid w:val="00D75A71"/>
    <w:rsid w:val="00D764D8"/>
    <w:rsid w:val="00D8542C"/>
    <w:rsid w:val="00D85681"/>
    <w:rsid w:val="00D856B9"/>
    <w:rsid w:val="00D8640B"/>
    <w:rsid w:val="00D86DDD"/>
    <w:rsid w:val="00D90CF2"/>
    <w:rsid w:val="00D9296A"/>
    <w:rsid w:val="00D95A4C"/>
    <w:rsid w:val="00D97250"/>
    <w:rsid w:val="00DA20B3"/>
    <w:rsid w:val="00DA3488"/>
    <w:rsid w:val="00DB0F92"/>
    <w:rsid w:val="00DB2541"/>
    <w:rsid w:val="00DB34F6"/>
    <w:rsid w:val="00DC0A63"/>
    <w:rsid w:val="00DC50C2"/>
    <w:rsid w:val="00DC6806"/>
    <w:rsid w:val="00DD2120"/>
    <w:rsid w:val="00DD3DC7"/>
    <w:rsid w:val="00DE0706"/>
    <w:rsid w:val="00DE11E5"/>
    <w:rsid w:val="00DE4CEB"/>
    <w:rsid w:val="00DE7DE4"/>
    <w:rsid w:val="00DE7E64"/>
    <w:rsid w:val="00DF3B1C"/>
    <w:rsid w:val="00DF3C48"/>
    <w:rsid w:val="00DF4CFB"/>
    <w:rsid w:val="00DF73D6"/>
    <w:rsid w:val="00DF7D4E"/>
    <w:rsid w:val="00E0009C"/>
    <w:rsid w:val="00E027E6"/>
    <w:rsid w:val="00E0303C"/>
    <w:rsid w:val="00E03FCB"/>
    <w:rsid w:val="00E0532B"/>
    <w:rsid w:val="00E148DF"/>
    <w:rsid w:val="00E14E55"/>
    <w:rsid w:val="00E15177"/>
    <w:rsid w:val="00E1733E"/>
    <w:rsid w:val="00E1739E"/>
    <w:rsid w:val="00E1740C"/>
    <w:rsid w:val="00E178E4"/>
    <w:rsid w:val="00E20604"/>
    <w:rsid w:val="00E20B37"/>
    <w:rsid w:val="00E20DD4"/>
    <w:rsid w:val="00E21D54"/>
    <w:rsid w:val="00E24B1D"/>
    <w:rsid w:val="00E31321"/>
    <w:rsid w:val="00E32642"/>
    <w:rsid w:val="00E35657"/>
    <w:rsid w:val="00E41A7A"/>
    <w:rsid w:val="00E42B8B"/>
    <w:rsid w:val="00E430B3"/>
    <w:rsid w:val="00E43D2B"/>
    <w:rsid w:val="00E45A9C"/>
    <w:rsid w:val="00E4665A"/>
    <w:rsid w:val="00E4672E"/>
    <w:rsid w:val="00E46C04"/>
    <w:rsid w:val="00E50B5E"/>
    <w:rsid w:val="00E53530"/>
    <w:rsid w:val="00E57973"/>
    <w:rsid w:val="00E61DA9"/>
    <w:rsid w:val="00E61F7A"/>
    <w:rsid w:val="00E7135A"/>
    <w:rsid w:val="00E72BC0"/>
    <w:rsid w:val="00E739D2"/>
    <w:rsid w:val="00E747FF"/>
    <w:rsid w:val="00E7670A"/>
    <w:rsid w:val="00E81162"/>
    <w:rsid w:val="00E823AD"/>
    <w:rsid w:val="00E8468C"/>
    <w:rsid w:val="00E85312"/>
    <w:rsid w:val="00E85F9D"/>
    <w:rsid w:val="00E90695"/>
    <w:rsid w:val="00E91DC5"/>
    <w:rsid w:val="00E94EC7"/>
    <w:rsid w:val="00EA43FE"/>
    <w:rsid w:val="00EB010E"/>
    <w:rsid w:val="00EB1DDF"/>
    <w:rsid w:val="00EB395D"/>
    <w:rsid w:val="00EB657E"/>
    <w:rsid w:val="00EB67EE"/>
    <w:rsid w:val="00EC1430"/>
    <w:rsid w:val="00EC4AD3"/>
    <w:rsid w:val="00ED3589"/>
    <w:rsid w:val="00ED3AE3"/>
    <w:rsid w:val="00ED40C8"/>
    <w:rsid w:val="00ED43BC"/>
    <w:rsid w:val="00EE326B"/>
    <w:rsid w:val="00EE51F0"/>
    <w:rsid w:val="00EF04C1"/>
    <w:rsid w:val="00EF19CC"/>
    <w:rsid w:val="00EF2437"/>
    <w:rsid w:val="00EF5281"/>
    <w:rsid w:val="00EF5F5E"/>
    <w:rsid w:val="00F013B7"/>
    <w:rsid w:val="00F017D3"/>
    <w:rsid w:val="00F01E58"/>
    <w:rsid w:val="00F01EE8"/>
    <w:rsid w:val="00F10164"/>
    <w:rsid w:val="00F12629"/>
    <w:rsid w:val="00F13D80"/>
    <w:rsid w:val="00F16A6E"/>
    <w:rsid w:val="00F225EC"/>
    <w:rsid w:val="00F23207"/>
    <w:rsid w:val="00F24C44"/>
    <w:rsid w:val="00F24FD5"/>
    <w:rsid w:val="00F25213"/>
    <w:rsid w:val="00F27DD1"/>
    <w:rsid w:val="00F3312E"/>
    <w:rsid w:val="00F346E9"/>
    <w:rsid w:val="00F35E87"/>
    <w:rsid w:val="00F36E5D"/>
    <w:rsid w:val="00F412ED"/>
    <w:rsid w:val="00F43B62"/>
    <w:rsid w:val="00F47213"/>
    <w:rsid w:val="00F47437"/>
    <w:rsid w:val="00F508DB"/>
    <w:rsid w:val="00F53272"/>
    <w:rsid w:val="00F560F6"/>
    <w:rsid w:val="00F57193"/>
    <w:rsid w:val="00F61A4D"/>
    <w:rsid w:val="00F6215E"/>
    <w:rsid w:val="00F6745B"/>
    <w:rsid w:val="00F67F5B"/>
    <w:rsid w:val="00F729A9"/>
    <w:rsid w:val="00F74026"/>
    <w:rsid w:val="00F75B65"/>
    <w:rsid w:val="00F809E1"/>
    <w:rsid w:val="00F930BE"/>
    <w:rsid w:val="00F937DC"/>
    <w:rsid w:val="00F96217"/>
    <w:rsid w:val="00F9779B"/>
    <w:rsid w:val="00FA1DA3"/>
    <w:rsid w:val="00FA67E7"/>
    <w:rsid w:val="00FB005B"/>
    <w:rsid w:val="00FB6AE8"/>
    <w:rsid w:val="00FC1656"/>
    <w:rsid w:val="00FC62AC"/>
    <w:rsid w:val="00FC63CC"/>
    <w:rsid w:val="00FC7C0C"/>
    <w:rsid w:val="00FC7FBF"/>
    <w:rsid w:val="00FD1703"/>
    <w:rsid w:val="00FD2171"/>
    <w:rsid w:val="00FD2AA2"/>
    <w:rsid w:val="00FD6806"/>
    <w:rsid w:val="00FE170A"/>
    <w:rsid w:val="00FE5652"/>
    <w:rsid w:val="00FF0A61"/>
    <w:rsid w:val="00FF32A9"/>
    <w:rsid w:val="00FF513A"/>
    <w:rsid w:val="00FF66A5"/>
    <w:rsid w:val="00FF6A51"/>
    <w:rsid w:val="00FF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9ADF9"/>
  <w15:chartTrackingRefBased/>
  <w15:docId w15:val="{144EF7B4-905F-4F81-981A-F5497D78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477"/>
  </w:style>
  <w:style w:type="paragraph" w:styleId="Heading1">
    <w:name w:val="heading 1"/>
    <w:aliases w:val="Titre 1 Car,Header1,RMCE 1,važno1,glavni naslov,a naslov,. (1.0),H1,H11,H12,H13,H14,H15,H16,H17,H18,Naslov 1.,Formule,EPZ_P_1,abstract heading"/>
    <w:basedOn w:val="Normal"/>
    <w:next w:val="Normal"/>
    <w:link w:val="Heading1Char"/>
    <w:autoRedefine/>
    <w:qFormat/>
    <w:rsid w:val="00EF5F5E"/>
    <w:pPr>
      <w:keepNext/>
      <w:numPr>
        <w:numId w:val="3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44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tre 1 Car Char,Header1 Char,RMCE 1 Char,važno1 Char,glavni naslov Char,a naslov Char,. (1.0) Char,H1 Char,H11 Char,H12 Char,H13 Char,H14 Char,H15 Char,H16 Char,H17 Char,H18 Char,Naslov 1. Char,Formule Char,EPZ_P_1 Char"/>
    <w:basedOn w:val="DefaultParagraphFont"/>
    <w:link w:val="Heading1"/>
    <w:rsid w:val="00EF5F5E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20447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hr-HR"/>
    </w:rPr>
  </w:style>
  <w:style w:type="character" w:styleId="Hyperlink">
    <w:name w:val="Hyperlink"/>
    <w:uiPriority w:val="99"/>
    <w:unhideWhenUsed/>
    <w:rsid w:val="0020447E"/>
    <w:rPr>
      <w:rFonts w:ascii="Times New Roman" w:hAnsi="Times New Roman" w:cs="Times New Roman" w:hint="default"/>
      <w:color w:val="0000FF"/>
      <w:u w:val="single"/>
    </w:rPr>
  </w:style>
  <w:style w:type="character" w:customStyle="1" w:styleId="ListParagraphChar">
    <w:name w:val="List Paragraph Char"/>
    <w:aliases w:val="FM Char,List Paragraph1 Char,Normal List Char,Endnote Char,Indent Char,Paragraph Char,Citation List Char,Normal bullet 2 Char,Resume Title Char,Paragraphe de liste PBLH Char,Bullet list Char,List Paragraph Char Char Char,b1 Char"/>
    <w:link w:val="ListParagraph"/>
    <w:uiPriority w:val="34"/>
    <w:qFormat/>
    <w:locked/>
    <w:rsid w:val="0020447E"/>
    <w:rPr>
      <w:rFonts w:ascii="Arial" w:eastAsia="Times New Roman" w:hAnsi="Arial" w:cs="Arial"/>
      <w:sz w:val="24"/>
      <w:lang w:eastAsia="hr-HR"/>
    </w:rPr>
  </w:style>
  <w:style w:type="paragraph" w:styleId="ListParagraph">
    <w:name w:val="List Paragraph"/>
    <w:aliases w:val="FM,List Paragraph1,Normal List,Endnote,Indent,Paragraph,Citation List,Normal bullet 2,Resume Title,Paragraphe de liste PBLH,Bullet list,List Paragraph Char Char,b1,Number_1,SGLText List Paragraph,new,lp1,Normal Sentence,ListPar1"/>
    <w:basedOn w:val="Normal"/>
    <w:link w:val="ListParagraphChar"/>
    <w:uiPriority w:val="34"/>
    <w:qFormat/>
    <w:rsid w:val="0020447E"/>
    <w:pPr>
      <w:spacing w:after="0" w:line="240" w:lineRule="auto"/>
      <w:ind w:left="708"/>
    </w:pPr>
    <w:rPr>
      <w:rFonts w:ascii="Arial" w:eastAsia="Times New Roman" w:hAnsi="Arial" w:cs="Arial"/>
      <w:sz w:val="24"/>
      <w:lang w:eastAsia="hr-HR"/>
    </w:rPr>
  </w:style>
  <w:style w:type="paragraph" w:styleId="NoSpacing">
    <w:name w:val="No Spacing"/>
    <w:uiPriority w:val="1"/>
    <w:qFormat/>
    <w:rsid w:val="0020447E"/>
    <w:pPr>
      <w:spacing w:after="0" w:line="240" w:lineRule="auto"/>
    </w:pPr>
    <w:rPr>
      <w:rFonts w:ascii="Arial" w:hAnsi="Arial"/>
      <w:sz w:val="24"/>
      <w:lang w:val="hr-HR"/>
    </w:rPr>
  </w:style>
  <w:style w:type="paragraph" w:styleId="TOC2">
    <w:name w:val="toc 2"/>
    <w:basedOn w:val="Normal"/>
    <w:next w:val="Normal"/>
    <w:autoRedefine/>
    <w:uiPriority w:val="39"/>
    <w:unhideWhenUsed/>
    <w:rsid w:val="0020447E"/>
    <w:pPr>
      <w:spacing w:after="100"/>
      <w:ind w:left="220"/>
    </w:pPr>
    <w:rPr>
      <w:lang w:val="hr-HR"/>
    </w:rPr>
  </w:style>
  <w:style w:type="paragraph" w:styleId="TOC1">
    <w:name w:val="toc 1"/>
    <w:basedOn w:val="Normal"/>
    <w:next w:val="Normal"/>
    <w:autoRedefine/>
    <w:uiPriority w:val="39"/>
    <w:unhideWhenUsed/>
    <w:rsid w:val="00084EAA"/>
    <w:pPr>
      <w:tabs>
        <w:tab w:val="left" w:pos="709"/>
        <w:tab w:val="right" w:leader="dot" w:pos="9016"/>
      </w:tabs>
      <w:spacing w:after="100"/>
      <w:ind w:left="709" w:right="543" w:hanging="709"/>
    </w:pPr>
    <w:rPr>
      <w:rFonts w:ascii="Arial" w:hAnsi="Arial"/>
      <w:lang w:val="hr-HR"/>
    </w:rPr>
  </w:style>
  <w:style w:type="character" w:styleId="Strong">
    <w:name w:val="Strong"/>
    <w:uiPriority w:val="22"/>
    <w:qFormat/>
    <w:rsid w:val="0020447E"/>
    <w:rPr>
      <w:b/>
      <w:bCs w:val="0"/>
    </w:rPr>
  </w:style>
  <w:style w:type="paragraph" w:styleId="NormalWeb">
    <w:name w:val="Normal (Web)"/>
    <w:basedOn w:val="Normal"/>
    <w:uiPriority w:val="99"/>
    <w:semiHidden/>
    <w:unhideWhenUsed/>
    <w:rsid w:val="00204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20447E"/>
    <w:pPr>
      <w:spacing w:after="0" w:line="240" w:lineRule="auto"/>
      <w:jc w:val="center"/>
    </w:pPr>
    <w:rPr>
      <w:rFonts w:ascii="Arial" w:eastAsia="Times New Roman" w:hAnsi="Arial" w:cs="Times New Roman"/>
      <w:b/>
      <w:lang w:val="hr-HR" w:eastAsia="hr-HR"/>
    </w:rPr>
  </w:style>
  <w:style w:type="table" w:styleId="TableGrid">
    <w:name w:val="Table Grid"/>
    <w:basedOn w:val="TableNormal"/>
    <w:uiPriority w:val="39"/>
    <w:rsid w:val="0020447E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447E"/>
    <w:pPr>
      <w:spacing w:after="0" w:line="240" w:lineRule="auto"/>
    </w:pPr>
    <w:rPr>
      <w:rFonts w:ascii="Segoe UI" w:hAnsi="Segoe UI" w:cs="Segoe UI"/>
      <w:sz w:val="18"/>
      <w:szCs w:val="18"/>
      <w:lang w:val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47E"/>
    <w:rPr>
      <w:rFonts w:ascii="Segoe UI" w:hAnsi="Segoe UI" w:cs="Segoe UI"/>
      <w:sz w:val="18"/>
      <w:szCs w:val="18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20447E"/>
    <w:pPr>
      <w:tabs>
        <w:tab w:val="center" w:pos="4703"/>
        <w:tab w:val="right" w:pos="9406"/>
      </w:tabs>
      <w:spacing w:after="0" w:line="240" w:lineRule="auto"/>
    </w:pPr>
    <w:rPr>
      <w:lang w:val="hr-HR"/>
    </w:rPr>
  </w:style>
  <w:style w:type="character" w:customStyle="1" w:styleId="HeaderChar">
    <w:name w:val="Header Char"/>
    <w:basedOn w:val="DefaultParagraphFont"/>
    <w:link w:val="Header"/>
    <w:uiPriority w:val="99"/>
    <w:rsid w:val="0020447E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20447E"/>
    <w:pPr>
      <w:tabs>
        <w:tab w:val="center" w:pos="4703"/>
        <w:tab w:val="right" w:pos="9406"/>
      </w:tabs>
      <w:spacing w:after="0" w:line="240" w:lineRule="auto"/>
    </w:pPr>
    <w:rPr>
      <w:lang w:val="hr-HR"/>
    </w:rPr>
  </w:style>
  <w:style w:type="character" w:customStyle="1" w:styleId="FooterChar">
    <w:name w:val="Footer Char"/>
    <w:basedOn w:val="DefaultParagraphFont"/>
    <w:link w:val="Footer"/>
    <w:uiPriority w:val="99"/>
    <w:rsid w:val="0020447E"/>
    <w:rPr>
      <w:lang w:val="hr-HR"/>
    </w:rPr>
  </w:style>
  <w:style w:type="numbering" w:customStyle="1" w:styleId="Bezpopisa1">
    <w:name w:val="Bez popisa1"/>
    <w:next w:val="NoList"/>
    <w:uiPriority w:val="99"/>
    <w:semiHidden/>
    <w:unhideWhenUsed/>
    <w:rsid w:val="0020447E"/>
  </w:style>
  <w:style w:type="character" w:styleId="CommentReference">
    <w:name w:val="annotation reference"/>
    <w:rsid w:val="0020447E"/>
    <w:rPr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20447E"/>
    <w:pPr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aps/>
      <w:color w:val="2F5496" w:themeColor="accent1" w:themeShade="BF"/>
      <w:sz w:val="32"/>
      <w:szCs w:val="32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3E5C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5C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5C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5C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10B67-F6BB-4DD6-90A9-D1E9159D0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1107</TotalTime>
  <Pages>6</Pages>
  <Words>1917</Words>
  <Characters>10930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Bartolinčić</dc:creator>
  <cp:keywords/>
  <dc:description/>
  <cp:lastModifiedBy>Petar Ivančić</cp:lastModifiedBy>
  <cp:revision>10</cp:revision>
  <cp:lastPrinted>2022-02-10T11:53:00Z</cp:lastPrinted>
  <dcterms:created xsi:type="dcterms:W3CDTF">2026-05-26T12:58:00Z</dcterms:created>
  <dcterms:modified xsi:type="dcterms:W3CDTF">2026-05-27T07:33:00Z</dcterms:modified>
</cp:coreProperties>
</file>